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E3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jc w:val="center"/>
        <w:textAlignment w:val="auto"/>
        <w:outlineLvl w:val="9"/>
        <w:rPr>
          <w:rFonts w:hint="default" w:ascii="Times New Roman" w:hAnsi="Times New Roman" w:eastAsia="方正小标宋_GBK" w:cs="Times New Roman"/>
          <w:b w:val="0"/>
          <w:bCs w:val="0"/>
          <w:color w:val="auto"/>
          <w:sz w:val="44"/>
          <w:szCs w:val="44"/>
          <w:shd w:val="clear" w:fill="FFFFFF"/>
        </w:rPr>
      </w:pPr>
    </w:p>
    <w:p w14:paraId="66B2F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jc w:val="center"/>
        <w:textAlignment w:val="auto"/>
        <w:outlineLvl w:val="9"/>
        <w:rPr>
          <w:rFonts w:hint="default" w:ascii="Times New Roman" w:hAnsi="Times New Roman" w:eastAsia="方正小标宋_GBK" w:cs="Times New Roman"/>
          <w:b w:val="0"/>
          <w:bCs w:val="0"/>
          <w:color w:val="auto"/>
          <w:sz w:val="44"/>
          <w:szCs w:val="44"/>
          <w:shd w:val="clear" w:fill="FFFFFF"/>
        </w:rPr>
      </w:pPr>
      <w:r>
        <w:rPr>
          <w:rFonts w:hint="default" w:ascii="Times New Roman" w:hAnsi="Times New Roman" w:eastAsia="方正小标宋_GBK" w:cs="Times New Roman"/>
          <w:b w:val="0"/>
          <w:bCs w:val="0"/>
          <w:color w:val="auto"/>
          <w:sz w:val="44"/>
          <w:szCs w:val="44"/>
          <w:shd w:val="clear" w:fill="FFFFFF"/>
        </w:rPr>
        <w:t>《江苏省古建筑修缮工程消耗量定额》</w:t>
      </w:r>
    </w:p>
    <w:p w14:paraId="3BCD5B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jc w:val="center"/>
        <w:textAlignment w:val="auto"/>
        <w:outlineLvl w:val="9"/>
        <w:rPr>
          <w:rFonts w:hint="default" w:ascii="Times New Roman" w:hAnsi="Times New Roman" w:eastAsia="方正小标宋_GBK" w:cs="Times New Roman"/>
          <w:b w:val="0"/>
          <w:bCs w:val="0"/>
          <w:color w:val="auto"/>
          <w:sz w:val="44"/>
          <w:szCs w:val="44"/>
          <w:shd w:val="clear" w:fill="FFFFFF"/>
          <w:lang w:val="en-US" w:eastAsia="zh-CN"/>
        </w:rPr>
      </w:pPr>
      <w:r>
        <w:rPr>
          <w:rFonts w:hint="default" w:ascii="Times New Roman" w:hAnsi="Times New Roman" w:eastAsia="方正小标宋_GBK" w:cs="Times New Roman"/>
          <w:b w:val="0"/>
          <w:bCs w:val="0"/>
          <w:color w:val="auto"/>
          <w:sz w:val="44"/>
          <w:szCs w:val="44"/>
          <w:shd w:val="clear" w:fill="FFFFFF"/>
          <w:lang w:val="en-US" w:eastAsia="zh-CN"/>
        </w:rPr>
        <w:t>勘误</w:t>
      </w:r>
      <w:r>
        <w:rPr>
          <w:rFonts w:hint="eastAsia" w:ascii="Times New Roman" w:hAnsi="Times New Roman" w:eastAsia="方正小标宋_GBK" w:cs="Times New Roman"/>
          <w:b w:val="0"/>
          <w:bCs w:val="0"/>
          <w:color w:val="auto"/>
          <w:sz w:val="44"/>
          <w:szCs w:val="44"/>
          <w:shd w:val="clear" w:fill="FFFFFF"/>
          <w:lang w:val="en-US" w:eastAsia="zh-CN"/>
        </w:rPr>
        <w:t>及有关说明</w:t>
      </w:r>
    </w:p>
    <w:p w14:paraId="5E8E5C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jc w:val="left"/>
        <w:textAlignment w:val="auto"/>
        <w:outlineLvl w:val="9"/>
        <w:rPr>
          <w:rFonts w:hint="default" w:ascii="Times New Roman" w:hAnsi="Times New Roman" w:eastAsia="方正仿宋_GBK" w:cs="Times New Roman"/>
          <w:b w:val="0"/>
          <w:bCs w:val="0"/>
          <w:color w:val="auto"/>
          <w:sz w:val="32"/>
          <w:szCs w:val="32"/>
          <w:shd w:val="clear" w:fill="FFFFFF"/>
          <w:lang w:val="en-US" w:eastAsia="zh-CN"/>
        </w:rPr>
      </w:pPr>
    </w:p>
    <w:p w14:paraId="585279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outlineLvl w:val="9"/>
        <w:rPr>
          <w:rFonts w:hint="eastAsia" w:ascii="Times New Roman" w:hAnsi="Times New Roman" w:eastAsia="方正黑体_GBK" w:cs="方正黑体_GBK"/>
          <w:b w:val="0"/>
          <w:bCs w:val="0"/>
          <w:color w:val="auto"/>
          <w:sz w:val="32"/>
          <w:szCs w:val="32"/>
          <w:shd w:val="clear" w:fill="FFFFFF"/>
          <w:lang w:val="en-US" w:eastAsia="zh-CN"/>
        </w:rPr>
      </w:pPr>
      <w:r>
        <w:rPr>
          <w:rFonts w:hint="eastAsia" w:ascii="Times New Roman" w:hAnsi="Times New Roman" w:eastAsia="方正黑体_GBK" w:cs="方正黑体_GBK"/>
          <w:b w:val="0"/>
          <w:bCs w:val="0"/>
          <w:color w:val="auto"/>
          <w:sz w:val="32"/>
          <w:szCs w:val="32"/>
          <w:shd w:val="clear" w:fill="FFFFFF"/>
          <w:lang w:val="en-US" w:eastAsia="zh-CN"/>
        </w:rPr>
        <w:t>一、定额勘误</w:t>
      </w:r>
    </w:p>
    <w:p w14:paraId="5CDBBFC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总说明</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第二条</w:t>
      </w:r>
      <w:r>
        <w:rPr>
          <w:rFonts w:hint="eastAsia" w:ascii="Times New Roman" w:hAnsi="Times New Roman" w:eastAsia="方正仿宋_GBK" w:cs="Times New Roman"/>
          <w:color w:val="auto"/>
          <w:kern w:val="2"/>
          <w:sz w:val="32"/>
          <w:szCs w:val="32"/>
          <w:lang w:val="en-US" w:eastAsia="zh-CN" w:bidi="ar-SA"/>
        </w:rPr>
        <w:t>”修正为：</w:t>
      </w:r>
    </w:p>
    <w:p w14:paraId="24F5DDD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本消耗量定额适用于我省行政区域内按《营造法原》为主设计、建造的古建筑的修缮工程。对按《营造法原》为主设计、建造的仿古建筑进行修缮的工程，执行本消耗量定额时，人工乘以系数0.90。</w:t>
      </w:r>
    </w:p>
    <w:p w14:paraId="313C2E2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sz w:val="32"/>
          <w:szCs w:val="32"/>
          <w:lang w:val="en-US" w:eastAsia="zh-CN"/>
        </w:rPr>
        <w:t>总说明</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第十一条</w:t>
      </w:r>
      <w:r>
        <w:rPr>
          <w:rFonts w:hint="eastAsia" w:ascii="Times New Roman" w:hAnsi="Times New Roman" w:eastAsia="方正仿宋_GBK" w:cs="Times New Roman"/>
          <w:color w:val="auto"/>
          <w:sz w:val="32"/>
          <w:szCs w:val="32"/>
          <w:lang w:val="en-US" w:eastAsia="zh-CN"/>
        </w:rPr>
        <w:t>”修正为</w:t>
      </w:r>
      <w:r>
        <w:rPr>
          <w:rFonts w:hint="default" w:ascii="Times New Roman" w:hAnsi="Times New Roman" w:eastAsia="方正仿宋_GBK" w:cs="Times New Roman"/>
          <w:color w:val="auto"/>
          <w:sz w:val="32"/>
          <w:szCs w:val="32"/>
          <w:lang w:val="en-US" w:eastAsia="zh-CN"/>
        </w:rPr>
        <w:t>：</w:t>
      </w:r>
    </w:p>
    <w:p w14:paraId="1A67DC9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本消耗量定额已根据古建筑修缮工程的特征，综合考虑了施工机械与人力代机械的不同作业因素，用量小的机械均合并为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机械费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计入，除定额已注明外，无论实际使用何种机械或是否使用机械，均不调整。</w:t>
      </w:r>
    </w:p>
    <w:p w14:paraId="4DE719B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b w:val="0"/>
          <w:bCs w:val="0"/>
          <w:color w:val="auto"/>
          <w:sz w:val="32"/>
          <w:szCs w:val="32"/>
          <w:lang w:val="en-US" w:eastAsia="zh-CN"/>
        </w:rPr>
        <w:t>石作26页说明“第十一条”修正为：</w:t>
      </w:r>
    </w:p>
    <w:p w14:paraId="3DDC849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本章中石浮雕、零星石料加工等需要现场再加工子目中的石料质地按花岗岩等坚硬石材考虑；若采用金山石，则人工乘以系数1.1；若使用汉白玉、青石等石材，人工乘以系数0.75，其余不变。</w:t>
      </w:r>
    </w:p>
    <w:p w14:paraId="5B8C8BE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b w:val="0"/>
          <w:bCs w:val="0"/>
          <w:color w:val="auto"/>
          <w:sz w:val="32"/>
          <w:szCs w:val="32"/>
          <w:lang w:val="en-US" w:eastAsia="zh-CN"/>
        </w:rPr>
        <w:t>石作27页</w:t>
      </w:r>
      <w:bookmarkStart w:id="0" w:name="_Toc25673"/>
      <w:bookmarkStart w:id="1" w:name="_Toc27621"/>
      <w:bookmarkStart w:id="2" w:name="_Toc21440"/>
      <w:bookmarkStart w:id="3" w:name="_Toc30071"/>
      <w:r>
        <w:rPr>
          <w:rFonts w:hint="eastAsia" w:ascii="Times New Roman" w:hAnsi="Times New Roman" w:eastAsia="方正仿宋_GBK" w:cs="Times New Roman"/>
          <w:b w:val="0"/>
          <w:bCs w:val="0"/>
          <w:color w:val="auto"/>
          <w:sz w:val="32"/>
          <w:szCs w:val="32"/>
          <w:lang w:val="en-US" w:eastAsia="zh-CN"/>
        </w:rPr>
        <w:t>工程量计算规则</w:t>
      </w:r>
      <w:bookmarkEnd w:id="0"/>
      <w:bookmarkEnd w:id="1"/>
      <w:bookmarkEnd w:id="2"/>
      <w:bookmarkEnd w:id="3"/>
      <w:r>
        <w:rPr>
          <w:rFonts w:hint="eastAsia" w:ascii="Times New Roman" w:hAnsi="Times New Roman" w:eastAsia="方正仿宋_GBK" w:cs="Times New Roman"/>
          <w:b w:val="0"/>
          <w:bCs w:val="0"/>
          <w:color w:val="auto"/>
          <w:sz w:val="32"/>
          <w:szCs w:val="32"/>
          <w:lang w:val="en-US" w:eastAsia="zh-CN"/>
        </w:rPr>
        <w:t>“第三条”修正为：</w:t>
      </w:r>
    </w:p>
    <w:p w14:paraId="1E08E5F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菱角石按单面侧面积（按最大外接矩形）以平方米计算。</w:t>
      </w:r>
    </w:p>
    <w:p w14:paraId="2455040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sz w:val="32"/>
          <w:szCs w:val="32"/>
          <w:lang w:val="en-US" w:eastAsia="zh-CN"/>
        </w:rPr>
        <w:t>石作42页</w:t>
      </w:r>
      <w:r>
        <w:rPr>
          <w:rFonts w:hint="default" w:ascii="Times New Roman" w:hAnsi="Times New Roman" w:eastAsia="方正仿宋_GBK" w:cs="Times New Roman"/>
          <w:b w:val="0"/>
          <w:bCs w:val="0"/>
          <w:color w:val="auto"/>
          <w:sz w:val="32"/>
          <w:szCs w:val="32"/>
          <w:lang w:val="en-US" w:eastAsia="zh-CN"/>
        </w:rPr>
        <w:t>4-81</w:t>
      </w:r>
      <w:r>
        <w:rPr>
          <w:rFonts w:hint="eastAsia" w:ascii="Times New Roman" w:hAnsi="Times New Roman" w:eastAsia="方正仿宋_GBK" w:cs="Times New Roman"/>
          <w:b w:val="0"/>
          <w:bCs w:val="0"/>
          <w:color w:val="auto"/>
          <w:sz w:val="32"/>
          <w:szCs w:val="32"/>
          <w:lang w:val="en-US" w:eastAsia="zh-CN"/>
        </w:rPr>
        <w:t>子目“</w:t>
      </w:r>
      <w:r>
        <w:rPr>
          <w:rFonts w:hint="default" w:ascii="Times New Roman" w:hAnsi="Times New Roman" w:eastAsia="方正仿宋_GBK" w:cs="Times New Roman"/>
          <w:b w:val="0"/>
          <w:bCs w:val="0"/>
          <w:color w:val="auto"/>
          <w:sz w:val="32"/>
          <w:szCs w:val="32"/>
          <w:lang w:val="en-US" w:eastAsia="zh-CN"/>
        </w:rPr>
        <w:t>水泥砂浆M5</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的合价</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1.72</w:t>
      </w:r>
      <w:r>
        <w:rPr>
          <w:rFonts w:hint="eastAsia" w:ascii="Times New Roman" w:hAnsi="Times New Roman" w:eastAsia="方正仿宋_GBK" w:cs="Times New Roman"/>
          <w:b w:val="0"/>
          <w:bCs w:val="0"/>
          <w:color w:val="auto"/>
          <w:sz w:val="32"/>
          <w:szCs w:val="32"/>
          <w:lang w:val="en-US" w:eastAsia="zh-CN"/>
        </w:rPr>
        <w:t>”修正为“</w:t>
      </w:r>
      <w:r>
        <w:rPr>
          <w:rFonts w:hint="default" w:ascii="Times New Roman" w:hAnsi="Times New Roman" w:eastAsia="方正仿宋_GBK" w:cs="Times New Roman"/>
          <w:b w:val="0"/>
          <w:bCs w:val="0"/>
          <w:color w:val="FF0000"/>
          <w:sz w:val="32"/>
          <w:szCs w:val="32"/>
          <w:lang w:val="en-US" w:eastAsia="zh-CN"/>
        </w:rPr>
        <w:t>1.91</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w:t>
      </w:r>
    </w:p>
    <w:p w14:paraId="1789875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石作42页</w:t>
      </w:r>
      <w:r>
        <w:rPr>
          <w:rFonts w:hint="default" w:ascii="Times New Roman" w:hAnsi="Times New Roman" w:eastAsia="方正仿宋_GBK" w:cs="Times New Roman"/>
          <w:b w:val="0"/>
          <w:bCs w:val="0"/>
          <w:color w:val="auto"/>
          <w:sz w:val="32"/>
          <w:szCs w:val="32"/>
          <w:lang w:val="en-US" w:eastAsia="zh-CN"/>
        </w:rPr>
        <w:t>4-81</w:t>
      </w:r>
      <w:r>
        <w:rPr>
          <w:rFonts w:hint="eastAsia" w:ascii="Times New Roman" w:hAnsi="Times New Roman" w:eastAsia="方正仿宋_GBK" w:cs="Times New Roman"/>
          <w:b w:val="0"/>
          <w:bCs w:val="0"/>
          <w:color w:val="auto"/>
          <w:sz w:val="32"/>
          <w:szCs w:val="32"/>
          <w:lang w:val="en-US" w:eastAsia="zh-CN"/>
        </w:rPr>
        <w:t>子目修正如下：</w:t>
      </w:r>
    </w:p>
    <w:tbl>
      <w:tblPr>
        <w:tblStyle w:val="5"/>
        <w:tblW w:w="5787" w:type="dxa"/>
        <w:jc w:val="center"/>
        <w:tblLayout w:type="fixed"/>
        <w:tblCellMar>
          <w:top w:w="0" w:type="dxa"/>
          <w:left w:w="57" w:type="dxa"/>
          <w:bottom w:w="0" w:type="dxa"/>
          <w:right w:w="57" w:type="dxa"/>
        </w:tblCellMar>
      </w:tblPr>
      <w:tblGrid>
        <w:gridCol w:w="631"/>
        <w:gridCol w:w="1016"/>
        <w:gridCol w:w="1268"/>
        <w:gridCol w:w="620"/>
        <w:gridCol w:w="890"/>
        <w:gridCol w:w="680"/>
        <w:gridCol w:w="680"/>
        <w:gridCol w:w="2"/>
      </w:tblGrid>
      <w:tr w14:paraId="42F9DDC7">
        <w:tblPrEx>
          <w:tblCellMar>
            <w:top w:w="0" w:type="dxa"/>
            <w:left w:w="57" w:type="dxa"/>
            <w:bottom w:w="0" w:type="dxa"/>
            <w:right w:w="57" w:type="dxa"/>
          </w:tblCellMar>
        </w:tblPrEx>
        <w:trPr>
          <w:gridAfter w:val="1"/>
          <w:wAfter w:w="2" w:type="dxa"/>
          <w:trHeight w:val="402" w:hRule="atLeast"/>
          <w:jc w:val="center"/>
        </w:trPr>
        <w:tc>
          <w:tcPr>
            <w:tcW w:w="4425" w:type="dxa"/>
            <w:gridSpan w:val="5"/>
            <w:tcBorders>
              <w:top w:val="single" w:color="auto" w:sz="4" w:space="0"/>
              <w:left w:val="single" w:color="auto" w:sz="4" w:space="0"/>
              <w:bottom w:val="single" w:color="auto" w:sz="4" w:space="0"/>
              <w:right w:val="single" w:color="auto" w:sz="4" w:space="0"/>
            </w:tcBorders>
            <w:noWrap/>
            <w:vAlign w:val="center"/>
          </w:tcPr>
          <w:p w14:paraId="6F9B396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定额编号</w:t>
            </w:r>
          </w:p>
        </w:tc>
        <w:tc>
          <w:tcPr>
            <w:tcW w:w="1360" w:type="dxa"/>
            <w:gridSpan w:val="2"/>
            <w:tcBorders>
              <w:top w:val="single" w:color="auto" w:sz="4" w:space="0"/>
              <w:left w:val="nil"/>
              <w:bottom w:val="single" w:color="auto" w:sz="4" w:space="0"/>
              <w:right w:val="single" w:color="auto" w:sz="4" w:space="0"/>
            </w:tcBorders>
            <w:noWrap/>
            <w:vAlign w:val="center"/>
          </w:tcPr>
          <w:p w14:paraId="7E08CB7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4-81</w:t>
            </w:r>
          </w:p>
        </w:tc>
      </w:tr>
      <w:tr w14:paraId="5E942121">
        <w:tblPrEx>
          <w:tblCellMar>
            <w:top w:w="0" w:type="dxa"/>
            <w:left w:w="57" w:type="dxa"/>
            <w:bottom w:w="0" w:type="dxa"/>
            <w:right w:w="57" w:type="dxa"/>
          </w:tblCellMar>
        </w:tblPrEx>
        <w:trPr>
          <w:trHeight w:val="402" w:hRule="atLeast"/>
          <w:jc w:val="center"/>
        </w:trPr>
        <w:tc>
          <w:tcPr>
            <w:tcW w:w="2915" w:type="dxa"/>
            <w:gridSpan w:val="3"/>
            <w:vMerge w:val="restart"/>
            <w:tcBorders>
              <w:top w:val="single" w:color="auto" w:sz="4" w:space="0"/>
              <w:left w:val="single" w:color="auto" w:sz="4" w:space="0"/>
              <w:bottom w:val="single" w:color="auto" w:sz="4" w:space="0"/>
              <w:right w:val="single" w:color="auto" w:sz="4" w:space="0"/>
            </w:tcBorders>
            <w:noWrap/>
            <w:vAlign w:val="center"/>
          </w:tcPr>
          <w:p w14:paraId="6C229338">
            <w:pPr>
              <w:widowControl/>
              <w:jc w:val="center"/>
              <w:rPr>
                <w:rFonts w:ascii="宋体" w:hAnsi="宋体" w:cs="宋体"/>
                <w:color w:val="000000"/>
                <w:kern w:val="0"/>
                <w:sz w:val="20"/>
                <w:szCs w:val="20"/>
              </w:rPr>
            </w:pPr>
            <w:r>
              <w:rPr>
                <w:rFonts w:hint="eastAsia" w:ascii="宋体" w:hAnsi="宋体" w:cs="宋体"/>
                <w:color w:val="000000"/>
                <w:kern w:val="0"/>
                <w:sz w:val="20"/>
                <w:szCs w:val="20"/>
              </w:rPr>
              <w:t>项    目</w:t>
            </w:r>
          </w:p>
        </w:tc>
        <w:tc>
          <w:tcPr>
            <w:tcW w:w="620" w:type="dxa"/>
            <w:vMerge w:val="restart"/>
            <w:tcBorders>
              <w:top w:val="nil"/>
              <w:left w:val="single" w:color="auto" w:sz="4" w:space="0"/>
              <w:bottom w:val="single" w:color="auto" w:sz="4" w:space="0"/>
              <w:right w:val="single" w:color="auto" w:sz="4" w:space="0"/>
            </w:tcBorders>
            <w:noWrap/>
            <w:vAlign w:val="center"/>
          </w:tcPr>
          <w:p w14:paraId="33E7089C">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890" w:type="dxa"/>
            <w:vMerge w:val="restart"/>
            <w:tcBorders>
              <w:top w:val="nil"/>
              <w:left w:val="single" w:color="auto" w:sz="4" w:space="0"/>
              <w:bottom w:val="single" w:color="auto" w:sz="4" w:space="0"/>
              <w:right w:val="single" w:color="auto" w:sz="4" w:space="0"/>
            </w:tcBorders>
            <w:noWrap/>
            <w:vAlign w:val="center"/>
          </w:tcPr>
          <w:p w14:paraId="469F7D6A">
            <w:pPr>
              <w:widowControl/>
              <w:jc w:val="center"/>
              <w:rPr>
                <w:rFonts w:ascii="宋体" w:hAnsi="宋体" w:cs="宋体"/>
                <w:color w:val="000000"/>
                <w:kern w:val="0"/>
                <w:sz w:val="20"/>
                <w:szCs w:val="20"/>
              </w:rPr>
            </w:pPr>
            <w:r>
              <w:rPr>
                <w:rFonts w:hint="eastAsia" w:ascii="宋体" w:hAnsi="宋体" w:cs="宋体"/>
                <w:color w:val="000000"/>
                <w:kern w:val="0"/>
                <w:sz w:val="20"/>
                <w:szCs w:val="20"/>
              </w:rPr>
              <w:t>单价</w:t>
            </w:r>
          </w:p>
        </w:tc>
        <w:tc>
          <w:tcPr>
            <w:tcW w:w="1362" w:type="dxa"/>
            <w:gridSpan w:val="3"/>
            <w:tcBorders>
              <w:top w:val="single" w:color="auto" w:sz="4" w:space="0"/>
              <w:left w:val="nil"/>
              <w:bottom w:val="single" w:color="auto" w:sz="4" w:space="0"/>
              <w:right w:val="single" w:color="auto" w:sz="4" w:space="0"/>
            </w:tcBorders>
            <w:noWrap w:val="0"/>
            <w:vAlign w:val="center"/>
          </w:tcPr>
          <w:p w14:paraId="6E0E6F44">
            <w:pPr>
              <w:widowControl/>
              <w:jc w:val="center"/>
              <w:rPr>
                <w:rFonts w:ascii="宋体" w:hAnsi="宋体" w:cs="宋体"/>
                <w:color w:val="000000"/>
                <w:kern w:val="0"/>
                <w:sz w:val="20"/>
                <w:szCs w:val="20"/>
              </w:rPr>
            </w:pPr>
            <w:r>
              <w:rPr>
                <w:rFonts w:hint="eastAsia" w:ascii="宋体" w:hAnsi="宋体" w:cs="宋体"/>
                <w:color w:val="000000"/>
                <w:kern w:val="0"/>
                <w:sz w:val="20"/>
                <w:szCs w:val="20"/>
              </w:rPr>
              <w:t>抱鼓石</w:t>
            </w:r>
          </w:p>
        </w:tc>
      </w:tr>
      <w:tr w14:paraId="27ABFE52">
        <w:tblPrEx>
          <w:tblCellMar>
            <w:top w:w="0" w:type="dxa"/>
            <w:left w:w="57" w:type="dxa"/>
            <w:bottom w:w="0" w:type="dxa"/>
            <w:right w:w="57" w:type="dxa"/>
          </w:tblCellMar>
        </w:tblPrEx>
        <w:trPr>
          <w:trHeight w:val="402" w:hRule="atLeast"/>
          <w:jc w:val="center"/>
        </w:trPr>
        <w:tc>
          <w:tcPr>
            <w:tcW w:w="291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FB07FC9">
            <w:pPr>
              <w:widowControl/>
              <w:jc w:val="left"/>
              <w:rPr>
                <w:rFonts w:ascii="宋体" w:hAnsi="宋体" w:cs="宋体"/>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14:paraId="33C401D9">
            <w:pPr>
              <w:widowControl/>
              <w:jc w:val="left"/>
              <w:rPr>
                <w:rFonts w:ascii="宋体" w:hAnsi="宋体" w:cs="宋体"/>
                <w:color w:val="000000"/>
                <w:kern w:val="0"/>
                <w:sz w:val="20"/>
                <w:szCs w:val="20"/>
              </w:rPr>
            </w:pPr>
          </w:p>
        </w:tc>
        <w:tc>
          <w:tcPr>
            <w:tcW w:w="890" w:type="dxa"/>
            <w:vMerge w:val="continue"/>
            <w:tcBorders>
              <w:top w:val="nil"/>
              <w:left w:val="single" w:color="auto" w:sz="4" w:space="0"/>
              <w:bottom w:val="single" w:color="auto" w:sz="4" w:space="0"/>
              <w:right w:val="single" w:color="auto" w:sz="4" w:space="0"/>
            </w:tcBorders>
            <w:noWrap w:val="0"/>
            <w:vAlign w:val="center"/>
          </w:tcPr>
          <w:p w14:paraId="6E5EB647">
            <w:pPr>
              <w:widowControl/>
              <w:jc w:val="left"/>
              <w:rPr>
                <w:rFonts w:ascii="宋体" w:hAnsi="宋体" w:cs="宋体"/>
                <w:color w:val="000000"/>
                <w:kern w:val="0"/>
                <w:sz w:val="20"/>
                <w:szCs w:val="20"/>
              </w:rPr>
            </w:pPr>
          </w:p>
        </w:tc>
        <w:tc>
          <w:tcPr>
            <w:tcW w:w="1362" w:type="dxa"/>
            <w:gridSpan w:val="3"/>
            <w:tcBorders>
              <w:top w:val="single" w:color="auto" w:sz="4" w:space="0"/>
              <w:left w:val="nil"/>
              <w:bottom w:val="single" w:color="auto" w:sz="4" w:space="0"/>
              <w:right w:val="single" w:color="auto" w:sz="4" w:space="0"/>
            </w:tcBorders>
            <w:noWrap w:val="0"/>
            <w:vAlign w:val="center"/>
          </w:tcPr>
          <w:p w14:paraId="75B47AFF">
            <w:pPr>
              <w:widowControl/>
              <w:jc w:val="center"/>
              <w:rPr>
                <w:rFonts w:ascii="宋体" w:hAnsi="宋体" w:cs="宋体"/>
                <w:color w:val="000000"/>
                <w:kern w:val="0"/>
                <w:sz w:val="20"/>
                <w:szCs w:val="20"/>
              </w:rPr>
            </w:pPr>
            <w:r>
              <w:rPr>
                <w:rFonts w:hint="eastAsia" w:ascii="宋体" w:hAnsi="宋体" w:cs="宋体"/>
                <w:color w:val="000000"/>
                <w:kern w:val="0"/>
                <w:sz w:val="20"/>
                <w:szCs w:val="20"/>
              </w:rPr>
              <w:t>拨正归安</w:t>
            </w:r>
          </w:p>
        </w:tc>
      </w:tr>
      <w:tr w14:paraId="62DA2611">
        <w:tblPrEx>
          <w:tblCellMar>
            <w:top w:w="0" w:type="dxa"/>
            <w:left w:w="57" w:type="dxa"/>
            <w:bottom w:w="0" w:type="dxa"/>
            <w:right w:w="57" w:type="dxa"/>
          </w:tblCellMar>
        </w:tblPrEx>
        <w:trPr>
          <w:gridAfter w:val="1"/>
          <w:wAfter w:w="2" w:type="dxa"/>
          <w:trHeight w:val="402" w:hRule="atLeast"/>
          <w:jc w:val="center"/>
        </w:trPr>
        <w:tc>
          <w:tcPr>
            <w:tcW w:w="291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834762D">
            <w:pPr>
              <w:widowControl/>
              <w:jc w:val="left"/>
              <w:rPr>
                <w:rFonts w:ascii="宋体" w:hAnsi="宋体" w:cs="宋体"/>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14:paraId="6CD1C619">
            <w:pPr>
              <w:widowControl/>
              <w:jc w:val="left"/>
              <w:rPr>
                <w:rFonts w:ascii="宋体" w:hAnsi="宋体" w:cs="宋体"/>
                <w:color w:val="000000"/>
                <w:kern w:val="0"/>
                <w:sz w:val="20"/>
                <w:szCs w:val="20"/>
              </w:rPr>
            </w:pPr>
          </w:p>
        </w:tc>
        <w:tc>
          <w:tcPr>
            <w:tcW w:w="890" w:type="dxa"/>
            <w:vMerge w:val="continue"/>
            <w:tcBorders>
              <w:top w:val="nil"/>
              <w:left w:val="single" w:color="auto" w:sz="4" w:space="0"/>
              <w:bottom w:val="single" w:color="auto" w:sz="4" w:space="0"/>
              <w:right w:val="single" w:color="auto" w:sz="4" w:space="0"/>
            </w:tcBorders>
            <w:noWrap w:val="0"/>
            <w:vAlign w:val="center"/>
          </w:tcPr>
          <w:p w14:paraId="5B3C8F3E">
            <w:pPr>
              <w:widowControl/>
              <w:jc w:val="left"/>
              <w:rPr>
                <w:rFonts w:ascii="宋体" w:hAnsi="宋体" w:cs="宋体"/>
                <w:color w:val="000000"/>
                <w:kern w:val="0"/>
                <w:sz w:val="20"/>
                <w:szCs w:val="20"/>
              </w:rPr>
            </w:pPr>
          </w:p>
        </w:tc>
        <w:tc>
          <w:tcPr>
            <w:tcW w:w="1360" w:type="dxa"/>
            <w:gridSpan w:val="2"/>
            <w:tcBorders>
              <w:top w:val="single" w:color="auto" w:sz="4" w:space="0"/>
              <w:left w:val="nil"/>
              <w:bottom w:val="single" w:color="auto" w:sz="4" w:space="0"/>
              <w:right w:val="single" w:color="auto" w:sz="4" w:space="0"/>
            </w:tcBorders>
            <w:noWrap w:val="0"/>
            <w:vAlign w:val="center"/>
          </w:tcPr>
          <w:p w14:paraId="0B9B1F53">
            <w:pPr>
              <w:widowControl/>
              <w:jc w:val="center"/>
              <w:rPr>
                <w:rFonts w:ascii="宋体" w:hAnsi="宋体" w:cs="宋体"/>
                <w:color w:val="000000"/>
                <w:kern w:val="0"/>
                <w:sz w:val="20"/>
                <w:szCs w:val="20"/>
              </w:rPr>
            </w:pPr>
            <w:r>
              <w:rPr>
                <w:rFonts w:hint="eastAsia" w:ascii="宋体" w:hAnsi="宋体" w:cs="宋体"/>
                <w:color w:val="000000"/>
                <w:kern w:val="0"/>
                <w:sz w:val="20"/>
                <w:szCs w:val="20"/>
              </w:rPr>
              <w:t>高度1.5米以内</w:t>
            </w:r>
          </w:p>
        </w:tc>
      </w:tr>
      <w:tr w14:paraId="6184FA70">
        <w:tblPrEx>
          <w:tblCellMar>
            <w:top w:w="0" w:type="dxa"/>
            <w:left w:w="57" w:type="dxa"/>
            <w:bottom w:w="0" w:type="dxa"/>
            <w:right w:w="57" w:type="dxa"/>
          </w:tblCellMar>
        </w:tblPrEx>
        <w:trPr>
          <w:gridAfter w:val="1"/>
          <w:wAfter w:w="2" w:type="dxa"/>
          <w:trHeight w:val="402" w:hRule="atLeast"/>
          <w:jc w:val="center"/>
        </w:trPr>
        <w:tc>
          <w:tcPr>
            <w:tcW w:w="291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24993B5">
            <w:pPr>
              <w:widowControl/>
              <w:jc w:val="left"/>
              <w:rPr>
                <w:rFonts w:ascii="宋体" w:hAnsi="宋体" w:cs="宋体"/>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14:paraId="5FC4F992">
            <w:pPr>
              <w:widowControl/>
              <w:jc w:val="left"/>
              <w:rPr>
                <w:rFonts w:ascii="宋体" w:hAnsi="宋体" w:cs="宋体"/>
                <w:color w:val="000000"/>
                <w:kern w:val="0"/>
                <w:sz w:val="20"/>
                <w:szCs w:val="20"/>
              </w:rPr>
            </w:pPr>
          </w:p>
        </w:tc>
        <w:tc>
          <w:tcPr>
            <w:tcW w:w="890" w:type="dxa"/>
            <w:vMerge w:val="continue"/>
            <w:tcBorders>
              <w:top w:val="nil"/>
              <w:left w:val="single" w:color="auto" w:sz="4" w:space="0"/>
              <w:bottom w:val="single" w:color="auto" w:sz="4" w:space="0"/>
              <w:right w:val="single" w:color="auto" w:sz="4" w:space="0"/>
            </w:tcBorders>
            <w:noWrap w:val="0"/>
            <w:vAlign w:val="center"/>
          </w:tcPr>
          <w:p w14:paraId="0598B16C">
            <w:pPr>
              <w:widowControl/>
              <w:jc w:val="left"/>
              <w:rPr>
                <w:rFonts w:ascii="宋体" w:hAnsi="宋体" w:cs="宋体"/>
                <w:color w:val="000000"/>
                <w:kern w:val="0"/>
                <w:sz w:val="20"/>
                <w:szCs w:val="20"/>
              </w:rPr>
            </w:pPr>
          </w:p>
        </w:tc>
        <w:tc>
          <w:tcPr>
            <w:tcW w:w="680" w:type="dxa"/>
            <w:tcBorders>
              <w:top w:val="single" w:color="auto" w:sz="4" w:space="0"/>
              <w:left w:val="nil"/>
              <w:bottom w:val="single" w:color="auto" w:sz="4" w:space="0"/>
              <w:right w:val="single" w:color="auto" w:sz="4" w:space="0"/>
            </w:tcBorders>
            <w:noWrap/>
            <w:vAlign w:val="center"/>
          </w:tcPr>
          <w:p w14:paraId="065F3781">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w:t>
            </w:r>
          </w:p>
        </w:tc>
        <w:tc>
          <w:tcPr>
            <w:tcW w:w="680" w:type="dxa"/>
            <w:tcBorders>
              <w:top w:val="single" w:color="auto" w:sz="4" w:space="0"/>
              <w:left w:val="nil"/>
              <w:bottom w:val="single" w:color="auto" w:sz="4" w:space="0"/>
              <w:right w:val="single" w:color="auto" w:sz="4" w:space="0"/>
            </w:tcBorders>
            <w:noWrap/>
            <w:vAlign w:val="center"/>
          </w:tcPr>
          <w:p w14:paraId="65D9447A">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r>
      <w:tr w14:paraId="5720A472">
        <w:tblPrEx>
          <w:tblCellMar>
            <w:top w:w="0" w:type="dxa"/>
            <w:left w:w="57" w:type="dxa"/>
            <w:bottom w:w="0" w:type="dxa"/>
            <w:right w:w="57" w:type="dxa"/>
          </w:tblCellMar>
        </w:tblPrEx>
        <w:trPr>
          <w:gridAfter w:val="1"/>
          <w:wAfter w:w="2" w:type="dxa"/>
          <w:trHeight w:val="402" w:hRule="atLeast"/>
          <w:jc w:val="center"/>
        </w:trPr>
        <w:tc>
          <w:tcPr>
            <w:tcW w:w="3535" w:type="dxa"/>
            <w:gridSpan w:val="4"/>
            <w:tcBorders>
              <w:top w:val="single" w:color="auto" w:sz="4" w:space="0"/>
              <w:left w:val="single" w:color="auto" w:sz="4" w:space="0"/>
              <w:bottom w:val="single" w:color="auto" w:sz="4" w:space="0"/>
              <w:right w:val="single" w:color="auto" w:sz="4" w:space="0"/>
            </w:tcBorders>
            <w:noWrap/>
            <w:vAlign w:val="center"/>
          </w:tcPr>
          <w:p w14:paraId="1B543CBE">
            <w:pPr>
              <w:widowControl/>
              <w:jc w:val="center"/>
              <w:rPr>
                <w:rFonts w:ascii="宋体" w:hAnsi="宋体" w:cs="宋体"/>
                <w:color w:val="000000"/>
                <w:kern w:val="0"/>
                <w:sz w:val="20"/>
                <w:szCs w:val="20"/>
              </w:rPr>
            </w:pPr>
            <w:r>
              <w:rPr>
                <w:rFonts w:hint="eastAsia" w:ascii="宋体" w:hAnsi="宋体" w:cs="宋体"/>
                <w:color w:val="000000"/>
                <w:kern w:val="0"/>
                <w:sz w:val="20"/>
                <w:szCs w:val="20"/>
              </w:rPr>
              <w:t>基          价</w:t>
            </w:r>
          </w:p>
        </w:tc>
        <w:tc>
          <w:tcPr>
            <w:tcW w:w="890" w:type="dxa"/>
            <w:tcBorders>
              <w:top w:val="nil"/>
              <w:left w:val="nil"/>
              <w:bottom w:val="single" w:color="auto" w:sz="4" w:space="0"/>
              <w:right w:val="single" w:color="auto" w:sz="4" w:space="0"/>
            </w:tcBorders>
            <w:noWrap/>
            <w:vAlign w:val="center"/>
          </w:tcPr>
          <w:p w14:paraId="7359A62F">
            <w:pPr>
              <w:widowControl/>
              <w:jc w:val="center"/>
              <w:rPr>
                <w:rFonts w:ascii="宋体" w:hAnsi="宋体" w:cs="宋体"/>
                <w:color w:val="000000"/>
                <w:kern w:val="0"/>
                <w:sz w:val="20"/>
                <w:szCs w:val="20"/>
              </w:rPr>
            </w:pPr>
            <w:r>
              <w:rPr>
                <w:rFonts w:hint="eastAsia" w:ascii="宋体" w:hAnsi="宋体" w:cs="宋体"/>
                <w:color w:val="000000"/>
                <w:kern w:val="0"/>
                <w:sz w:val="20"/>
                <w:szCs w:val="20"/>
              </w:rPr>
              <w:t>元</w:t>
            </w:r>
          </w:p>
        </w:tc>
        <w:tc>
          <w:tcPr>
            <w:tcW w:w="1360" w:type="dxa"/>
            <w:gridSpan w:val="2"/>
            <w:tcBorders>
              <w:top w:val="single" w:color="auto" w:sz="4" w:space="0"/>
              <w:left w:val="nil"/>
              <w:bottom w:val="single" w:color="auto" w:sz="4" w:space="0"/>
              <w:right w:val="single" w:color="auto" w:sz="4" w:space="0"/>
            </w:tcBorders>
            <w:noWrap/>
            <w:vAlign w:val="center"/>
          </w:tcPr>
          <w:p w14:paraId="6451BFCB">
            <w:pPr>
              <w:widowControl/>
              <w:jc w:val="center"/>
              <w:rPr>
                <w:rFonts w:hint="default" w:ascii="宋体" w:hAnsi="宋体" w:cs="宋体" w:eastAsiaTheme="minorEastAsia"/>
                <w:color w:val="000000"/>
                <w:kern w:val="0"/>
                <w:sz w:val="20"/>
                <w:szCs w:val="20"/>
                <w:lang w:val="en-US" w:eastAsia="zh-CN"/>
              </w:rPr>
            </w:pPr>
            <w:r>
              <w:rPr>
                <w:rFonts w:hint="eastAsia" w:ascii="宋体" w:hAnsi="宋体" w:cs="宋体"/>
                <w:color w:val="FF0000"/>
                <w:kern w:val="0"/>
                <w:sz w:val="20"/>
                <w:szCs w:val="20"/>
              </w:rPr>
              <w:t>92.</w:t>
            </w:r>
            <w:r>
              <w:rPr>
                <w:rFonts w:hint="eastAsia" w:ascii="宋体" w:hAnsi="宋体" w:cs="宋体"/>
                <w:color w:val="FF0000"/>
                <w:kern w:val="0"/>
                <w:sz w:val="20"/>
                <w:szCs w:val="20"/>
                <w:lang w:val="en-US" w:eastAsia="zh-CN"/>
              </w:rPr>
              <w:t>76</w:t>
            </w:r>
          </w:p>
        </w:tc>
      </w:tr>
      <w:tr w14:paraId="344256A7">
        <w:tblPrEx>
          <w:tblCellMar>
            <w:top w:w="0" w:type="dxa"/>
            <w:left w:w="57" w:type="dxa"/>
            <w:bottom w:w="0" w:type="dxa"/>
            <w:right w:w="57" w:type="dxa"/>
          </w:tblCellMar>
        </w:tblPrEx>
        <w:trPr>
          <w:gridAfter w:val="1"/>
          <w:wAfter w:w="2" w:type="dxa"/>
          <w:trHeight w:val="402" w:hRule="atLeast"/>
          <w:jc w:val="center"/>
        </w:trPr>
        <w:tc>
          <w:tcPr>
            <w:tcW w:w="631" w:type="dxa"/>
            <w:vMerge w:val="restart"/>
            <w:tcBorders>
              <w:top w:val="nil"/>
              <w:left w:val="single" w:color="auto" w:sz="4" w:space="0"/>
              <w:bottom w:val="single" w:color="auto" w:sz="4" w:space="0"/>
              <w:right w:val="single" w:color="auto" w:sz="4" w:space="0"/>
            </w:tcBorders>
            <w:noWrap w:val="0"/>
            <w:vAlign w:val="center"/>
          </w:tcPr>
          <w:p w14:paraId="5571836C">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w:t>
            </w:r>
          </w:p>
        </w:tc>
        <w:tc>
          <w:tcPr>
            <w:tcW w:w="2904" w:type="dxa"/>
            <w:gridSpan w:val="3"/>
            <w:tcBorders>
              <w:top w:val="single" w:color="auto" w:sz="4" w:space="0"/>
              <w:left w:val="nil"/>
              <w:bottom w:val="single" w:color="auto" w:sz="4" w:space="0"/>
              <w:right w:val="single" w:color="auto" w:sz="4" w:space="0"/>
            </w:tcBorders>
            <w:noWrap/>
            <w:vAlign w:val="center"/>
          </w:tcPr>
          <w:p w14:paraId="78E0CFDF">
            <w:pPr>
              <w:widowControl/>
              <w:jc w:val="center"/>
              <w:rPr>
                <w:rFonts w:ascii="宋体" w:hAnsi="宋体" w:cs="宋体"/>
                <w:color w:val="000000"/>
                <w:kern w:val="0"/>
                <w:sz w:val="20"/>
                <w:szCs w:val="20"/>
              </w:rPr>
            </w:pPr>
            <w:r>
              <w:rPr>
                <w:rFonts w:hint="eastAsia" w:ascii="宋体" w:hAnsi="宋体" w:cs="宋体"/>
                <w:color w:val="000000"/>
                <w:kern w:val="0"/>
                <w:sz w:val="20"/>
                <w:szCs w:val="20"/>
              </w:rPr>
              <w:t>人  工  费</w:t>
            </w:r>
          </w:p>
        </w:tc>
        <w:tc>
          <w:tcPr>
            <w:tcW w:w="890" w:type="dxa"/>
            <w:tcBorders>
              <w:top w:val="nil"/>
              <w:left w:val="nil"/>
              <w:bottom w:val="single" w:color="auto" w:sz="4" w:space="0"/>
              <w:right w:val="single" w:color="auto" w:sz="4" w:space="0"/>
            </w:tcBorders>
            <w:noWrap/>
            <w:vAlign w:val="center"/>
          </w:tcPr>
          <w:p w14:paraId="63589AC2">
            <w:pPr>
              <w:widowControl/>
              <w:jc w:val="center"/>
              <w:rPr>
                <w:rFonts w:ascii="宋体" w:hAnsi="宋体" w:cs="宋体"/>
                <w:color w:val="000000"/>
                <w:kern w:val="0"/>
                <w:sz w:val="20"/>
                <w:szCs w:val="20"/>
              </w:rPr>
            </w:pPr>
            <w:r>
              <w:rPr>
                <w:rFonts w:hint="eastAsia" w:ascii="宋体" w:hAnsi="宋体" w:cs="宋体"/>
                <w:color w:val="000000"/>
                <w:kern w:val="0"/>
                <w:sz w:val="20"/>
                <w:szCs w:val="20"/>
              </w:rPr>
              <w:t>元</w:t>
            </w:r>
          </w:p>
        </w:tc>
        <w:tc>
          <w:tcPr>
            <w:tcW w:w="1360" w:type="dxa"/>
            <w:gridSpan w:val="2"/>
            <w:tcBorders>
              <w:top w:val="single" w:color="auto" w:sz="4" w:space="0"/>
              <w:left w:val="nil"/>
              <w:bottom w:val="single" w:color="auto" w:sz="4" w:space="0"/>
              <w:right w:val="single" w:color="auto" w:sz="4" w:space="0"/>
            </w:tcBorders>
            <w:noWrap/>
            <w:vAlign w:val="center"/>
          </w:tcPr>
          <w:p w14:paraId="1EC97DAB">
            <w:pPr>
              <w:widowControl/>
              <w:jc w:val="center"/>
              <w:rPr>
                <w:rFonts w:ascii="宋体" w:hAnsi="宋体" w:cs="宋体"/>
                <w:color w:val="000000"/>
                <w:kern w:val="0"/>
                <w:sz w:val="20"/>
                <w:szCs w:val="20"/>
              </w:rPr>
            </w:pPr>
            <w:r>
              <w:rPr>
                <w:rFonts w:hint="eastAsia" w:ascii="宋体" w:hAnsi="宋体" w:cs="宋体"/>
                <w:color w:val="000000"/>
                <w:kern w:val="0"/>
                <w:sz w:val="20"/>
                <w:szCs w:val="20"/>
              </w:rPr>
              <w:t>89.00</w:t>
            </w:r>
          </w:p>
        </w:tc>
      </w:tr>
      <w:tr w14:paraId="11A7BF5C">
        <w:tblPrEx>
          <w:tblCellMar>
            <w:top w:w="0" w:type="dxa"/>
            <w:left w:w="57" w:type="dxa"/>
            <w:bottom w:w="0" w:type="dxa"/>
            <w:right w:w="57" w:type="dxa"/>
          </w:tblCellMar>
        </w:tblPrEx>
        <w:trPr>
          <w:gridAfter w:val="1"/>
          <w:wAfter w:w="2" w:type="dxa"/>
          <w:trHeight w:val="402" w:hRule="atLeast"/>
          <w:jc w:val="center"/>
        </w:trPr>
        <w:tc>
          <w:tcPr>
            <w:tcW w:w="631" w:type="dxa"/>
            <w:vMerge w:val="continue"/>
            <w:tcBorders>
              <w:top w:val="nil"/>
              <w:left w:val="single" w:color="auto" w:sz="4" w:space="0"/>
              <w:bottom w:val="single" w:color="auto" w:sz="4" w:space="0"/>
              <w:right w:val="single" w:color="auto" w:sz="4" w:space="0"/>
            </w:tcBorders>
            <w:noWrap w:val="0"/>
            <w:vAlign w:val="center"/>
          </w:tcPr>
          <w:p w14:paraId="506FAFD9">
            <w:pPr>
              <w:widowControl/>
              <w:jc w:val="center"/>
              <w:rPr>
                <w:rFonts w:ascii="宋体" w:hAnsi="宋体" w:cs="宋体"/>
                <w:color w:val="000000"/>
                <w:kern w:val="0"/>
                <w:sz w:val="20"/>
                <w:szCs w:val="20"/>
              </w:rPr>
            </w:pPr>
          </w:p>
        </w:tc>
        <w:tc>
          <w:tcPr>
            <w:tcW w:w="2904" w:type="dxa"/>
            <w:gridSpan w:val="3"/>
            <w:tcBorders>
              <w:top w:val="single" w:color="auto" w:sz="4" w:space="0"/>
              <w:left w:val="nil"/>
              <w:bottom w:val="single" w:color="auto" w:sz="4" w:space="0"/>
              <w:right w:val="single" w:color="auto" w:sz="4" w:space="0"/>
            </w:tcBorders>
            <w:noWrap/>
            <w:vAlign w:val="center"/>
          </w:tcPr>
          <w:p w14:paraId="08F424F6">
            <w:pPr>
              <w:widowControl/>
              <w:jc w:val="center"/>
              <w:rPr>
                <w:rFonts w:ascii="宋体" w:hAnsi="宋体" w:cs="宋体"/>
                <w:color w:val="000000"/>
                <w:kern w:val="0"/>
                <w:sz w:val="20"/>
                <w:szCs w:val="20"/>
              </w:rPr>
            </w:pPr>
            <w:r>
              <w:rPr>
                <w:rFonts w:hint="eastAsia" w:ascii="宋体" w:hAnsi="宋体" w:cs="宋体"/>
                <w:color w:val="000000"/>
                <w:kern w:val="0"/>
                <w:sz w:val="20"/>
                <w:szCs w:val="20"/>
              </w:rPr>
              <w:t>材  料  费</w:t>
            </w:r>
          </w:p>
        </w:tc>
        <w:tc>
          <w:tcPr>
            <w:tcW w:w="890" w:type="dxa"/>
            <w:tcBorders>
              <w:top w:val="nil"/>
              <w:left w:val="nil"/>
              <w:bottom w:val="single" w:color="auto" w:sz="4" w:space="0"/>
              <w:right w:val="single" w:color="auto" w:sz="4" w:space="0"/>
            </w:tcBorders>
            <w:noWrap/>
            <w:vAlign w:val="center"/>
          </w:tcPr>
          <w:p w14:paraId="79A819A6">
            <w:pPr>
              <w:widowControl/>
              <w:jc w:val="center"/>
              <w:rPr>
                <w:rFonts w:ascii="宋体" w:hAnsi="宋体" w:cs="宋体"/>
                <w:color w:val="000000"/>
                <w:kern w:val="0"/>
                <w:sz w:val="20"/>
                <w:szCs w:val="20"/>
              </w:rPr>
            </w:pPr>
            <w:r>
              <w:rPr>
                <w:rFonts w:hint="eastAsia" w:ascii="宋体" w:hAnsi="宋体" w:cs="宋体"/>
                <w:color w:val="000000"/>
                <w:kern w:val="0"/>
                <w:sz w:val="20"/>
                <w:szCs w:val="20"/>
              </w:rPr>
              <w:t>元</w:t>
            </w:r>
          </w:p>
        </w:tc>
        <w:tc>
          <w:tcPr>
            <w:tcW w:w="1360" w:type="dxa"/>
            <w:gridSpan w:val="2"/>
            <w:tcBorders>
              <w:top w:val="single" w:color="auto" w:sz="4" w:space="0"/>
              <w:left w:val="nil"/>
              <w:bottom w:val="single" w:color="auto" w:sz="4" w:space="0"/>
              <w:right w:val="single" w:color="auto" w:sz="4" w:space="0"/>
            </w:tcBorders>
            <w:noWrap/>
            <w:vAlign w:val="center"/>
          </w:tcPr>
          <w:p w14:paraId="793A0024">
            <w:pPr>
              <w:widowControl/>
              <w:jc w:val="center"/>
              <w:rPr>
                <w:rFonts w:hint="default" w:ascii="宋体" w:hAnsi="宋体" w:cs="宋体" w:eastAsiaTheme="minorEastAsia"/>
                <w:color w:val="000000"/>
                <w:kern w:val="0"/>
                <w:sz w:val="20"/>
                <w:szCs w:val="20"/>
                <w:lang w:val="en-US" w:eastAsia="zh-CN"/>
              </w:rPr>
            </w:pPr>
            <w:r>
              <w:rPr>
                <w:rFonts w:hint="eastAsia" w:ascii="宋体" w:hAnsi="宋体" w:cs="宋体"/>
                <w:color w:val="FF0000"/>
                <w:kern w:val="0"/>
                <w:sz w:val="20"/>
                <w:szCs w:val="20"/>
              </w:rPr>
              <w:t>2.</w:t>
            </w:r>
            <w:r>
              <w:rPr>
                <w:rFonts w:hint="eastAsia" w:ascii="宋体" w:hAnsi="宋体" w:cs="宋体"/>
                <w:color w:val="FF0000"/>
                <w:kern w:val="0"/>
                <w:sz w:val="20"/>
                <w:szCs w:val="20"/>
                <w:lang w:val="en-US" w:eastAsia="zh-CN"/>
              </w:rPr>
              <w:t>81</w:t>
            </w:r>
          </w:p>
        </w:tc>
      </w:tr>
      <w:tr w14:paraId="1B9FB681">
        <w:tblPrEx>
          <w:tblCellMar>
            <w:top w:w="0" w:type="dxa"/>
            <w:left w:w="57" w:type="dxa"/>
            <w:bottom w:w="0" w:type="dxa"/>
            <w:right w:w="57" w:type="dxa"/>
          </w:tblCellMar>
        </w:tblPrEx>
        <w:trPr>
          <w:gridAfter w:val="1"/>
          <w:wAfter w:w="2" w:type="dxa"/>
          <w:trHeight w:val="402" w:hRule="atLeast"/>
          <w:jc w:val="center"/>
        </w:trPr>
        <w:tc>
          <w:tcPr>
            <w:tcW w:w="631" w:type="dxa"/>
            <w:vMerge w:val="continue"/>
            <w:tcBorders>
              <w:top w:val="nil"/>
              <w:left w:val="single" w:color="auto" w:sz="4" w:space="0"/>
              <w:bottom w:val="single" w:color="auto" w:sz="4" w:space="0"/>
              <w:right w:val="single" w:color="auto" w:sz="4" w:space="0"/>
            </w:tcBorders>
            <w:noWrap w:val="0"/>
            <w:vAlign w:val="center"/>
          </w:tcPr>
          <w:p w14:paraId="25B26787">
            <w:pPr>
              <w:widowControl/>
              <w:jc w:val="center"/>
              <w:rPr>
                <w:rFonts w:ascii="宋体" w:hAnsi="宋体" w:cs="宋体"/>
                <w:color w:val="000000"/>
                <w:kern w:val="0"/>
                <w:sz w:val="20"/>
                <w:szCs w:val="20"/>
              </w:rPr>
            </w:pPr>
          </w:p>
        </w:tc>
        <w:tc>
          <w:tcPr>
            <w:tcW w:w="2904" w:type="dxa"/>
            <w:gridSpan w:val="3"/>
            <w:tcBorders>
              <w:top w:val="single" w:color="auto" w:sz="4" w:space="0"/>
              <w:left w:val="nil"/>
              <w:bottom w:val="single" w:color="auto" w:sz="4" w:space="0"/>
              <w:right w:val="single" w:color="auto" w:sz="4" w:space="0"/>
            </w:tcBorders>
            <w:noWrap/>
            <w:vAlign w:val="center"/>
          </w:tcPr>
          <w:p w14:paraId="0D0883B5">
            <w:pPr>
              <w:widowControl/>
              <w:jc w:val="center"/>
              <w:rPr>
                <w:rFonts w:ascii="宋体" w:hAnsi="宋体" w:cs="宋体"/>
                <w:color w:val="000000"/>
                <w:kern w:val="0"/>
                <w:sz w:val="20"/>
                <w:szCs w:val="20"/>
              </w:rPr>
            </w:pPr>
            <w:r>
              <w:rPr>
                <w:rFonts w:hint="eastAsia" w:ascii="宋体" w:hAnsi="宋体" w:cs="宋体"/>
                <w:color w:val="000000"/>
                <w:kern w:val="0"/>
                <w:sz w:val="20"/>
                <w:szCs w:val="20"/>
              </w:rPr>
              <w:t>机  械  费</w:t>
            </w:r>
          </w:p>
        </w:tc>
        <w:tc>
          <w:tcPr>
            <w:tcW w:w="890" w:type="dxa"/>
            <w:tcBorders>
              <w:top w:val="nil"/>
              <w:left w:val="nil"/>
              <w:bottom w:val="single" w:color="auto" w:sz="4" w:space="0"/>
              <w:right w:val="single" w:color="auto" w:sz="4" w:space="0"/>
            </w:tcBorders>
            <w:noWrap/>
            <w:vAlign w:val="center"/>
          </w:tcPr>
          <w:p w14:paraId="35215DD5">
            <w:pPr>
              <w:widowControl/>
              <w:jc w:val="center"/>
              <w:rPr>
                <w:rFonts w:ascii="宋体" w:hAnsi="宋体" w:cs="宋体"/>
                <w:color w:val="000000"/>
                <w:kern w:val="0"/>
                <w:sz w:val="20"/>
                <w:szCs w:val="20"/>
              </w:rPr>
            </w:pPr>
            <w:r>
              <w:rPr>
                <w:rFonts w:hint="eastAsia" w:ascii="宋体" w:hAnsi="宋体" w:cs="宋体"/>
                <w:color w:val="000000"/>
                <w:kern w:val="0"/>
                <w:sz w:val="20"/>
                <w:szCs w:val="20"/>
              </w:rPr>
              <w:t>元</w:t>
            </w:r>
          </w:p>
        </w:tc>
        <w:tc>
          <w:tcPr>
            <w:tcW w:w="1360" w:type="dxa"/>
            <w:gridSpan w:val="2"/>
            <w:tcBorders>
              <w:top w:val="single" w:color="auto" w:sz="4" w:space="0"/>
              <w:left w:val="nil"/>
              <w:bottom w:val="single" w:color="auto" w:sz="4" w:space="0"/>
              <w:right w:val="single" w:color="auto" w:sz="4" w:space="0"/>
            </w:tcBorders>
            <w:noWrap/>
            <w:vAlign w:val="center"/>
          </w:tcPr>
          <w:p w14:paraId="2A8A1C8A">
            <w:pPr>
              <w:widowControl/>
              <w:jc w:val="center"/>
              <w:rPr>
                <w:rFonts w:ascii="宋体" w:hAnsi="宋体" w:cs="宋体"/>
                <w:color w:val="000000"/>
                <w:kern w:val="0"/>
                <w:sz w:val="20"/>
                <w:szCs w:val="20"/>
              </w:rPr>
            </w:pPr>
            <w:r>
              <w:rPr>
                <w:rFonts w:hint="eastAsia" w:ascii="宋体" w:hAnsi="宋体" w:cs="宋体"/>
                <w:color w:val="000000"/>
                <w:kern w:val="0"/>
                <w:sz w:val="20"/>
                <w:szCs w:val="20"/>
              </w:rPr>
              <w:t>0.95</w:t>
            </w:r>
          </w:p>
        </w:tc>
      </w:tr>
      <w:tr w14:paraId="39C637F6">
        <w:tblPrEx>
          <w:tblCellMar>
            <w:top w:w="0" w:type="dxa"/>
            <w:left w:w="57" w:type="dxa"/>
            <w:bottom w:w="0" w:type="dxa"/>
            <w:right w:w="57" w:type="dxa"/>
          </w:tblCellMar>
        </w:tblPrEx>
        <w:trPr>
          <w:gridAfter w:val="1"/>
          <w:wAfter w:w="2" w:type="dxa"/>
          <w:trHeight w:val="480" w:hRule="atLeast"/>
          <w:jc w:val="center"/>
        </w:trPr>
        <w:tc>
          <w:tcPr>
            <w:tcW w:w="631" w:type="dxa"/>
            <w:tcBorders>
              <w:top w:val="nil"/>
              <w:left w:val="single" w:color="auto" w:sz="4" w:space="0"/>
              <w:bottom w:val="single" w:color="auto" w:sz="4" w:space="0"/>
              <w:right w:val="single" w:color="auto" w:sz="4" w:space="0"/>
            </w:tcBorders>
            <w:noWrap w:val="0"/>
            <w:vAlign w:val="center"/>
          </w:tcPr>
          <w:p w14:paraId="308AC4A6">
            <w:pPr>
              <w:widowControl/>
              <w:jc w:val="center"/>
              <w:rPr>
                <w:rFonts w:ascii="宋体" w:hAnsi="宋体" w:cs="宋体"/>
                <w:color w:val="000000"/>
                <w:kern w:val="0"/>
                <w:sz w:val="20"/>
                <w:szCs w:val="20"/>
              </w:rPr>
            </w:pPr>
            <w:r>
              <w:rPr>
                <w:rFonts w:hint="eastAsia" w:ascii="宋体" w:hAnsi="宋体" w:cs="宋体"/>
                <w:color w:val="000000"/>
                <w:kern w:val="0"/>
                <w:sz w:val="20"/>
                <w:szCs w:val="20"/>
              </w:rPr>
              <w:t>人工</w:t>
            </w:r>
          </w:p>
        </w:tc>
        <w:tc>
          <w:tcPr>
            <w:tcW w:w="2284" w:type="dxa"/>
            <w:gridSpan w:val="2"/>
            <w:tcBorders>
              <w:top w:val="nil"/>
              <w:left w:val="nil"/>
              <w:bottom w:val="single" w:color="auto" w:sz="4" w:space="0"/>
              <w:right w:val="single" w:color="auto" w:sz="4" w:space="0"/>
            </w:tcBorders>
            <w:noWrap/>
            <w:vAlign w:val="center"/>
          </w:tcPr>
          <w:p w14:paraId="3205B8D9">
            <w:pPr>
              <w:widowControl/>
              <w:jc w:val="center"/>
              <w:rPr>
                <w:rFonts w:hint="eastAsia"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技   工</w:t>
            </w:r>
          </w:p>
        </w:tc>
        <w:tc>
          <w:tcPr>
            <w:tcW w:w="620" w:type="dxa"/>
            <w:tcBorders>
              <w:top w:val="nil"/>
              <w:left w:val="nil"/>
              <w:bottom w:val="single" w:color="auto" w:sz="4" w:space="0"/>
              <w:right w:val="single" w:color="auto" w:sz="4" w:space="0"/>
            </w:tcBorders>
            <w:noWrap/>
            <w:vAlign w:val="center"/>
          </w:tcPr>
          <w:p w14:paraId="34883AD8">
            <w:pPr>
              <w:widowControl/>
              <w:jc w:val="center"/>
              <w:rPr>
                <w:rFonts w:ascii="宋体" w:hAnsi="宋体" w:cs="宋体"/>
                <w:color w:val="000000"/>
                <w:kern w:val="0"/>
                <w:sz w:val="20"/>
                <w:szCs w:val="20"/>
              </w:rPr>
            </w:pPr>
            <w:r>
              <w:rPr>
                <w:rFonts w:hint="eastAsia" w:ascii="宋体" w:hAnsi="宋体" w:cs="宋体"/>
                <w:color w:val="000000"/>
                <w:kern w:val="0"/>
                <w:sz w:val="20"/>
                <w:szCs w:val="20"/>
              </w:rPr>
              <w:t>工日</w:t>
            </w:r>
          </w:p>
        </w:tc>
        <w:tc>
          <w:tcPr>
            <w:tcW w:w="890" w:type="dxa"/>
            <w:tcBorders>
              <w:top w:val="nil"/>
              <w:left w:val="nil"/>
              <w:bottom w:val="single" w:color="auto" w:sz="4" w:space="0"/>
              <w:right w:val="single" w:color="auto" w:sz="4" w:space="0"/>
            </w:tcBorders>
            <w:noWrap/>
            <w:vAlign w:val="center"/>
          </w:tcPr>
          <w:p w14:paraId="0F6BF6D7">
            <w:pPr>
              <w:widowControl/>
              <w:jc w:val="right"/>
              <w:rPr>
                <w:rFonts w:ascii="宋体" w:hAnsi="宋体" w:cs="宋体"/>
                <w:color w:val="000000"/>
                <w:kern w:val="0"/>
                <w:sz w:val="20"/>
                <w:szCs w:val="20"/>
              </w:rPr>
            </w:pPr>
            <w:r>
              <w:rPr>
                <w:rFonts w:hint="eastAsia" w:ascii="宋体" w:hAnsi="宋体" w:cs="宋体"/>
                <w:color w:val="000000"/>
                <w:kern w:val="0"/>
                <w:sz w:val="20"/>
                <w:szCs w:val="20"/>
              </w:rPr>
              <w:t>250.00</w:t>
            </w:r>
          </w:p>
        </w:tc>
        <w:tc>
          <w:tcPr>
            <w:tcW w:w="680" w:type="dxa"/>
            <w:tcBorders>
              <w:top w:val="single" w:color="auto" w:sz="4" w:space="0"/>
              <w:left w:val="nil"/>
              <w:bottom w:val="single" w:color="auto" w:sz="4" w:space="0"/>
              <w:right w:val="single" w:color="auto" w:sz="4" w:space="0"/>
            </w:tcBorders>
            <w:noWrap/>
            <w:vAlign w:val="center"/>
          </w:tcPr>
          <w:p w14:paraId="4F06A54C">
            <w:pPr>
              <w:widowControl/>
              <w:jc w:val="right"/>
              <w:rPr>
                <w:rFonts w:ascii="宋体" w:hAnsi="宋体" w:cs="宋体"/>
                <w:color w:val="000000"/>
                <w:kern w:val="0"/>
                <w:sz w:val="20"/>
                <w:szCs w:val="20"/>
              </w:rPr>
            </w:pPr>
            <w:r>
              <w:rPr>
                <w:rFonts w:hint="eastAsia" w:ascii="宋体" w:hAnsi="宋体" w:cs="宋体"/>
                <w:color w:val="000000"/>
                <w:kern w:val="0"/>
                <w:sz w:val="20"/>
                <w:szCs w:val="20"/>
              </w:rPr>
              <w:t>0.356</w:t>
            </w:r>
          </w:p>
        </w:tc>
        <w:tc>
          <w:tcPr>
            <w:tcW w:w="680" w:type="dxa"/>
            <w:tcBorders>
              <w:top w:val="single" w:color="auto" w:sz="4" w:space="0"/>
              <w:left w:val="nil"/>
              <w:bottom w:val="single" w:color="auto" w:sz="4" w:space="0"/>
              <w:right w:val="single" w:color="auto" w:sz="4" w:space="0"/>
            </w:tcBorders>
            <w:noWrap/>
            <w:vAlign w:val="center"/>
          </w:tcPr>
          <w:p w14:paraId="7BDBC65F">
            <w:pPr>
              <w:widowControl/>
              <w:jc w:val="right"/>
              <w:rPr>
                <w:rFonts w:ascii="宋体" w:hAnsi="宋体" w:cs="宋体"/>
                <w:color w:val="000000"/>
                <w:kern w:val="0"/>
                <w:sz w:val="20"/>
                <w:szCs w:val="20"/>
              </w:rPr>
            </w:pPr>
            <w:r>
              <w:rPr>
                <w:rFonts w:hint="eastAsia" w:ascii="宋体" w:hAnsi="宋体" w:cs="宋体"/>
                <w:color w:val="000000"/>
                <w:kern w:val="0"/>
                <w:sz w:val="20"/>
                <w:szCs w:val="20"/>
              </w:rPr>
              <w:t>89.00</w:t>
            </w:r>
          </w:p>
        </w:tc>
      </w:tr>
      <w:tr w14:paraId="283D712F">
        <w:tblPrEx>
          <w:tblCellMar>
            <w:top w:w="0" w:type="dxa"/>
            <w:left w:w="57" w:type="dxa"/>
            <w:bottom w:w="0" w:type="dxa"/>
            <w:right w:w="57" w:type="dxa"/>
          </w:tblCellMar>
        </w:tblPrEx>
        <w:trPr>
          <w:gridAfter w:val="1"/>
          <w:wAfter w:w="2" w:type="dxa"/>
          <w:trHeight w:val="402" w:hRule="atLeast"/>
          <w:jc w:val="center"/>
        </w:trPr>
        <w:tc>
          <w:tcPr>
            <w:tcW w:w="631" w:type="dxa"/>
            <w:vMerge w:val="restart"/>
            <w:tcBorders>
              <w:top w:val="single" w:color="auto" w:sz="4" w:space="0"/>
              <w:left w:val="single" w:color="auto" w:sz="4" w:space="0"/>
              <w:right w:val="single" w:color="auto" w:sz="4" w:space="0"/>
            </w:tcBorders>
            <w:noWrap w:val="0"/>
            <w:vAlign w:val="center"/>
          </w:tcPr>
          <w:p w14:paraId="336800F0">
            <w:pPr>
              <w:widowControl/>
              <w:jc w:val="center"/>
              <w:rPr>
                <w:rFonts w:ascii="宋体" w:hAnsi="宋体" w:cs="宋体"/>
                <w:color w:val="000000"/>
                <w:kern w:val="0"/>
                <w:sz w:val="20"/>
                <w:szCs w:val="20"/>
              </w:rPr>
            </w:pPr>
            <w:r>
              <w:rPr>
                <w:rFonts w:hint="eastAsia" w:ascii="宋体" w:hAnsi="宋体" w:cs="宋体"/>
                <w:color w:val="000000"/>
                <w:kern w:val="0"/>
                <w:sz w:val="20"/>
                <w:szCs w:val="20"/>
              </w:rPr>
              <w:t>材料</w:t>
            </w:r>
          </w:p>
        </w:tc>
        <w:tc>
          <w:tcPr>
            <w:tcW w:w="1016" w:type="dxa"/>
            <w:tcBorders>
              <w:top w:val="single" w:color="auto" w:sz="4" w:space="0"/>
              <w:left w:val="single" w:color="auto" w:sz="4" w:space="0"/>
              <w:right w:val="single" w:color="auto" w:sz="4" w:space="0"/>
            </w:tcBorders>
            <w:noWrap/>
            <w:vAlign w:val="center"/>
          </w:tcPr>
          <w:p w14:paraId="425DB5F1">
            <w:pPr>
              <w:widowControl/>
              <w:jc w:val="left"/>
              <w:rPr>
                <w:rFonts w:ascii="宋体" w:hAnsi="宋体" w:cs="宋体"/>
                <w:color w:val="000000"/>
                <w:kern w:val="0"/>
                <w:sz w:val="20"/>
                <w:szCs w:val="20"/>
              </w:rPr>
            </w:pPr>
            <w:r>
              <w:rPr>
                <w:rFonts w:hint="eastAsia" w:ascii="宋体" w:hAnsi="宋体" w:cs="宋体"/>
                <w:color w:val="000000"/>
                <w:kern w:val="0"/>
                <w:sz w:val="20"/>
                <w:szCs w:val="20"/>
              </w:rPr>
              <w:t>80010104</w:t>
            </w:r>
          </w:p>
        </w:tc>
        <w:tc>
          <w:tcPr>
            <w:tcW w:w="1268" w:type="dxa"/>
            <w:tcBorders>
              <w:top w:val="single" w:color="auto" w:sz="4" w:space="0"/>
              <w:left w:val="single" w:color="auto" w:sz="4" w:space="0"/>
              <w:right w:val="single" w:color="auto" w:sz="4" w:space="0"/>
            </w:tcBorders>
            <w:noWrap w:val="0"/>
            <w:vAlign w:val="center"/>
          </w:tcPr>
          <w:p w14:paraId="4744769E">
            <w:pPr>
              <w:widowControl/>
              <w:jc w:val="left"/>
              <w:rPr>
                <w:rFonts w:ascii="宋体" w:hAnsi="宋体" w:cs="宋体"/>
                <w:color w:val="000000"/>
                <w:kern w:val="0"/>
                <w:sz w:val="20"/>
                <w:szCs w:val="20"/>
              </w:rPr>
            </w:pPr>
            <w:r>
              <w:rPr>
                <w:rFonts w:hint="eastAsia" w:ascii="宋体" w:hAnsi="宋体" w:cs="宋体"/>
                <w:color w:val="000000"/>
                <w:kern w:val="0"/>
                <w:sz w:val="20"/>
                <w:szCs w:val="20"/>
              </w:rPr>
              <w:t>水泥砂浆M5</w:t>
            </w:r>
          </w:p>
        </w:tc>
        <w:tc>
          <w:tcPr>
            <w:tcW w:w="620" w:type="dxa"/>
            <w:tcBorders>
              <w:top w:val="single" w:color="auto" w:sz="4" w:space="0"/>
              <w:left w:val="single" w:color="auto" w:sz="4" w:space="0"/>
              <w:right w:val="single" w:color="auto" w:sz="4" w:space="0"/>
            </w:tcBorders>
            <w:noWrap/>
            <w:vAlign w:val="center"/>
          </w:tcPr>
          <w:p w14:paraId="0CB1E777">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r>
              <w:rPr>
                <w:rFonts w:hint="eastAsia" w:ascii="宋体" w:hAnsi="宋体" w:cs="宋体"/>
                <w:color w:val="000000"/>
                <w:kern w:val="0"/>
                <w:sz w:val="20"/>
                <w:szCs w:val="20"/>
                <w:vertAlign w:val="superscript"/>
              </w:rPr>
              <w:t>3</w:t>
            </w:r>
          </w:p>
        </w:tc>
        <w:tc>
          <w:tcPr>
            <w:tcW w:w="890" w:type="dxa"/>
            <w:tcBorders>
              <w:top w:val="single" w:color="auto" w:sz="4" w:space="0"/>
              <w:left w:val="single" w:color="auto" w:sz="4" w:space="0"/>
              <w:right w:val="single" w:color="auto" w:sz="4" w:space="0"/>
            </w:tcBorders>
            <w:noWrap/>
            <w:vAlign w:val="center"/>
          </w:tcPr>
          <w:p w14:paraId="1272F26D">
            <w:pPr>
              <w:widowControl/>
              <w:jc w:val="right"/>
              <w:rPr>
                <w:rFonts w:ascii="宋体" w:hAnsi="宋体" w:cs="宋体"/>
                <w:color w:val="000000"/>
                <w:kern w:val="0"/>
                <w:sz w:val="20"/>
                <w:szCs w:val="20"/>
              </w:rPr>
            </w:pPr>
            <w:r>
              <w:rPr>
                <w:rFonts w:hint="eastAsia" w:ascii="宋体" w:hAnsi="宋体" w:cs="宋体"/>
                <w:color w:val="000000"/>
                <w:kern w:val="0"/>
                <w:sz w:val="20"/>
                <w:szCs w:val="20"/>
              </w:rPr>
              <w:t>382.17</w:t>
            </w:r>
          </w:p>
        </w:tc>
        <w:tc>
          <w:tcPr>
            <w:tcW w:w="680" w:type="dxa"/>
            <w:tcBorders>
              <w:top w:val="single" w:color="auto" w:sz="4" w:space="0"/>
              <w:left w:val="single" w:color="auto" w:sz="4" w:space="0"/>
              <w:right w:val="single" w:color="auto" w:sz="4" w:space="0"/>
            </w:tcBorders>
            <w:noWrap/>
            <w:vAlign w:val="center"/>
          </w:tcPr>
          <w:p w14:paraId="0DEE75D2">
            <w:pPr>
              <w:widowControl/>
              <w:jc w:val="right"/>
              <w:rPr>
                <w:rFonts w:ascii="宋体" w:hAnsi="宋体" w:cs="宋体"/>
                <w:color w:val="000000"/>
                <w:kern w:val="0"/>
                <w:sz w:val="20"/>
                <w:szCs w:val="20"/>
              </w:rPr>
            </w:pPr>
            <w:r>
              <w:rPr>
                <w:rFonts w:hint="eastAsia" w:ascii="宋体" w:hAnsi="宋体" w:cs="宋体"/>
                <w:color w:val="000000"/>
                <w:kern w:val="0"/>
                <w:sz w:val="20"/>
                <w:szCs w:val="20"/>
              </w:rPr>
              <w:t>0.005</w:t>
            </w:r>
          </w:p>
        </w:tc>
        <w:tc>
          <w:tcPr>
            <w:tcW w:w="680" w:type="dxa"/>
            <w:tcBorders>
              <w:top w:val="single" w:color="auto" w:sz="4" w:space="0"/>
              <w:left w:val="single" w:color="auto" w:sz="4" w:space="0"/>
              <w:right w:val="single" w:color="auto" w:sz="4" w:space="0"/>
            </w:tcBorders>
            <w:noWrap/>
            <w:vAlign w:val="center"/>
          </w:tcPr>
          <w:p w14:paraId="1198CB29">
            <w:pPr>
              <w:widowControl/>
              <w:jc w:val="right"/>
              <w:rPr>
                <w:rFonts w:hint="default" w:ascii="宋体" w:hAnsi="宋体" w:cs="宋体" w:eastAsiaTheme="minorEastAsia"/>
                <w:color w:val="000000"/>
                <w:kern w:val="0"/>
                <w:sz w:val="20"/>
                <w:szCs w:val="20"/>
                <w:lang w:val="en-US" w:eastAsia="zh-CN"/>
              </w:rPr>
            </w:pPr>
            <w:r>
              <w:rPr>
                <w:rFonts w:hint="eastAsia" w:ascii="宋体" w:hAnsi="宋体" w:cs="宋体"/>
                <w:color w:val="FF0000"/>
                <w:kern w:val="0"/>
                <w:sz w:val="20"/>
                <w:szCs w:val="20"/>
              </w:rPr>
              <w:t>1.</w:t>
            </w:r>
            <w:r>
              <w:rPr>
                <w:rFonts w:hint="eastAsia" w:ascii="宋体" w:hAnsi="宋体" w:cs="宋体"/>
                <w:color w:val="FF0000"/>
                <w:kern w:val="0"/>
                <w:sz w:val="20"/>
                <w:szCs w:val="20"/>
                <w:lang w:val="en-US" w:eastAsia="zh-CN"/>
              </w:rPr>
              <w:t>91</w:t>
            </w:r>
          </w:p>
        </w:tc>
      </w:tr>
      <w:tr w14:paraId="2859B266">
        <w:tblPrEx>
          <w:tblCellMar>
            <w:top w:w="0" w:type="dxa"/>
            <w:left w:w="57" w:type="dxa"/>
            <w:bottom w:w="0" w:type="dxa"/>
            <w:right w:w="57" w:type="dxa"/>
          </w:tblCellMar>
        </w:tblPrEx>
        <w:trPr>
          <w:gridAfter w:val="1"/>
          <w:wAfter w:w="2" w:type="dxa"/>
          <w:trHeight w:val="402" w:hRule="atLeast"/>
          <w:jc w:val="center"/>
        </w:trPr>
        <w:tc>
          <w:tcPr>
            <w:tcW w:w="631" w:type="dxa"/>
            <w:vMerge w:val="continue"/>
            <w:tcBorders>
              <w:left w:val="single" w:color="auto" w:sz="4" w:space="0"/>
              <w:bottom w:val="single" w:color="auto" w:sz="4" w:space="0"/>
              <w:right w:val="single" w:color="auto" w:sz="4" w:space="0"/>
            </w:tcBorders>
            <w:noWrap w:val="0"/>
            <w:vAlign w:val="center"/>
          </w:tcPr>
          <w:p w14:paraId="2665FC72">
            <w:pPr>
              <w:widowControl/>
              <w:jc w:val="center"/>
              <w:rPr>
                <w:rFonts w:ascii="宋体" w:hAnsi="宋体" w:cs="宋体"/>
                <w:color w:val="000000"/>
                <w:kern w:val="0"/>
                <w:sz w:val="20"/>
                <w:szCs w:val="20"/>
              </w:rPr>
            </w:pPr>
          </w:p>
        </w:tc>
        <w:tc>
          <w:tcPr>
            <w:tcW w:w="1016" w:type="dxa"/>
            <w:tcBorders>
              <w:left w:val="single" w:color="auto" w:sz="4" w:space="0"/>
              <w:bottom w:val="single" w:color="auto" w:sz="4" w:space="0"/>
              <w:right w:val="single" w:color="auto" w:sz="4" w:space="0"/>
            </w:tcBorders>
            <w:noWrap/>
            <w:vAlign w:val="center"/>
          </w:tcPr>
          <w:p w14:paraId="58D22820">
            <w:pPr>
              <w:widowControl/>
              <w:jc w:val="left"/>
              <w:rPr>
                <w:rFonts w:ascii="宋体" w:hAnsi="宋体" w:cs="宋体"/>
                <w:color w:val="000000"/>
                <w:kern w:val="0"/>
                <w:sz w:val="20"/>
                <w:szCs w:val="20"/>
              </w:rPr>
            </w:pPr>
            <w:r>
              <w:rPr>
                <w:rFonts w:hint="eastAsia" w:ascii="宋体" w:hAnsi="宋体" w:cs="宋体"/>
                <w:color w:val="000000"/>
                <w:kern w:val="0"/>
                <w:sz w:val="20"/>
                <w:szCs w:val="20"/>
              </w:rPr>
              <w:t>31130106</w:t>
            </w:r>
          </w:p>
        </w:tc>
        <w:tc>
          <w:tcPr>
            <w:tcW w:w="1268" w:type="dxa"/>
            <w:tcBorders>
              <w:left w:val="single" w:color="auto" w:sz="4" w:space="0"/>
              <w:bottom w:val="single" w:color="auto" w:sz="4" w:space="0"/>
              <w:right w:val="single" w:color="auto" w:sz="4" w:space="0"/>
            </w:tcBorders>
            <w:noWrap w:val="0"/>
            <w:vAlign w:val="center"/>
          </w:tcPr>
          <w:p w14:paraId="07B81C68">
            <w:pPr>
              <w:widowControl/>
              <w:jc w:val="left"/>
              <w:rPr>
                <w:rFonts w:ascii="宋体" w:hAnsi="宋体" w:cs="宋体"/>
                <w:color w:val="000000"/>
                <w:kern w:val="0"/>
                <w:sz w:val="20"/>
                <w:szCs w:val="20"/>
              </w:rPr>
            </w:pPr>
            <w:r>
              <w:rPr>
                <w:rFonts w:hint="eastAsia" w:ascii="宋体" w:hAnsi="宋体" w:cs="宋体"/>
                <w:color w:val="000000"/>
                <w:kern w:val="0"/>
                <w:sz w:val="20"/>
                <w:szCs w:val="20"/>
              </w:rPr>
              <w:t>其他材料费</w:t>
            </w:r>
          </w:p>
        </w:tc>
        <w:tc>
          <w:tcPr>
            <w:tcW w:w="620" w:type="dxa"/>
            <w:tcBorders>
              <w:left w:val="single" w:color="auto" w:sz="4" w:space="0"/>
              <w:bottom w:val="single" w:color="auto" w:sz="4" w:space="0"/>
              <w:right w:val="single" w:color="auto" w:sz="4" w:space="0"/>
            </w:tcBorders>
            <w:noWrap/>
            <w:vAlign w:val="center"/>
          </w:tcPr>
          <w:p w14:paraId="67ABF20C">
            <w:pPr>
              <w:widowControl/>
              <w:jc w:val="center"/>
              <w:rPr>
                <w:rFonts w:ascii="宋体" w:hAnsi="宋体" w:cs="宋体"/>
                <w:color w:val="000000"/>
                <w:kern w:val="0"/>
                <w:sz w:val="20"/>
                <w:szCs w:val="20"/>
              </w:rPr>
            </w:pPr>
            <w:r>
              <w:rPr>
                <w:rFonts w:hint="eastAsia" w:ascii="宋体" w:hAnsi="宋体" w:cs="宋体"/>
                <w:color w:val="000000"/>
                <w:kern w:val="0"/>
                <w:sz w:val="20"/>
                <w:szCs w:val="20"/>
              </w:rPr>
              <w:t>元</w:t>
            </w:r>
          </w:p>
        </w:tc>
        <w:tc>
          <w:tcPr>
            <w:tcW w:w="890" w:type="dxa"/>
            <w:tcBorders>
              <w:left w:val="single" w:color="auto" w:sz="4" w:space="0"/>
              <w:bottom w:val="single" w:color="auto" w:sz="4" w:space="0"/>
              <w:right w:val="single" w:color="auto" w:sz="4" w:space="0"/>
            </w:tcBorders>
            <w:noWrap/>
            <w:vAlign w:val="center"/>
          </w:tcPr>
          <w:p w14:paraId="18BFA47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80" w:type="dxa"/>
            <w:tcBorders>
              <w:left w:val="single" w:color="auto" w:sz="4" w:space="0"/>
              <w:bottom w:val="single" w:color="auto" w:sz="4" w:space="0"/>
              <w:right w:val="single" w:color="auto" w:sz="4" w:space="0"/>
            </w:tcBorders>
            <w:noWrap/>
            <w:vAlign w:val="center"/>
          </w:tcPr>
          <w:p w14:paraId="1A11BD9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80" w:type="dxa"/>
            <w:tcBorders>
              <w:left w:val="single" w:color="auto" w:sz="4" w:space="0"/>
              <w:bottom w:val="single" w:color="auto" w:sz="4" w:space="0"/>
              <w:right w:val="single" w:color="auto" w:sz="4" w:space="0"/>
            </w:tcBorders>
            <w:noWrap/>
            <w:vAlign w:val="center"/>
          </w:tcPr>
          <w:p w14:paraId="5148D01B">
            <w:pPr>
              <w:widowControl/>
              <w:jc w:val="right"/>
              <w:rPr>
                <w:rFonts w:ascii="宋体" w:hAnsi="宋体" w:cs="宋体"/>
                <w:color w:val="000000"/>
                <w:kern w:val="0"/>
                <w:sz w:val="20"/>
                <w:szCs w:val="20"/>
              </w:rPr>
            </w:pPr>
            <w:r>
              <w:rPr>
                <w:rFonts w:hint="eastAsia" w:ascii="宋体" w:hAnsi="宋体" w:cs="宋体"/>
                <w:color w:val="000000"/>
                <w:kern w:val="0"/>
                <w:sz w:val="20"/>
                <w:szCs w:val="20"/>
              </w:rPr>
              <w:t>0.90</w:t>
            </w:r>
          </w:p>
        </w:tc>
      </w:tr>
      <w:tr w14:paraId="722A9F0B">
        <w:tblPrEx>
          <w:tblCellMar>
            <w:top w:w="0" w:type="dxa"/>
            <w:left w:w="57" w:type="dxa"/>
            <w:bottom w:w="0" w:type="dxa"/>
            <w:right w:w="57" w:type="dxa"/>
          </w:tblCellMar>
        </w:tblPrEx>
        <w:trPr>
          <w:gridAfter w:val="1"/>
          <w:wAfter w:w="2" w:type="dxa"/>
          <w:trHeight w:val="462"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14:paraId="3A185F42">
            <w:pPr>
              <w:widowControl/>
              <w:jc w:val="center"/>
              <w:rPr>
                <w:rFonts w:ascii="宋体" w:hAnsi="宋体" w:cs="宋体"/>
                <w:color w:val="000000"/>
                <w:kern w:val="0"/>
                <w:sz w:val="20"/>
                <w:szCs w:val="20"/>
              </w:rPr>
            </w:pPr>
            <w:r>
              <w:rPr>
                <w:rFonts w:hint="eastAsia" w:ascii="宋体" w:hAnsi="宋体" w:cs="宋体"/>
                <w:color w:val="000000"/>
                <w:kern w:val="0"/>
                <w:sz w:val="20"/>
                <w:szCs w:val="20"/>
              </w:rPr>
              <w:t>机械</w:t>
            </w:r>
          </w:p>
        </w:tc>
        <w:tc>
          <w:tcPr>
            <w:tcW w:w="2284" w:type="dxa"/>
            <w:gridSpan w:val="2"/>
            <w:tcBorders>
              <w:top w:val="single" w:color="auto" w:sz="4" w:space="0"/>
              <w:left w:val="nil"/>
              <w:bottom w:val="single" w:color="auto" w:sz="4" w:space="0"/>
              <w:right w:val="single" w:color="auto" w:sz="4" w:space="0"/>
            </w:tcBorders>
            <w:noWrap/>
            <w:vAlign w:val="center"/>
          </w:tcPr>
          <w:p w14:paraId="6E91177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机</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rPr>
              <w:t>械</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rPr>
              <w:t>费</w:t>
            </w:r>
          </w:p>
        </w:tc>
        <w:tc>
          <w:tcPr>
            <w:tcW w:w="620" w:type="dxa"/>
            <w:tcBorders>
              <w:top w:val="single" w:color="auto" w:sz="4" w:space="0"/>
              <w:left w:val="nil"/>
              <w:bottom w:val="single" w:color="auto" w:sz="4" w:space="0"/>
              <w:right w:val="single" w:color="auto" w:sz="4" w:space="0"/>
            </w:tcBorders>
            <w:noWrap/>
            <w:vAlign w:val="center"/>
          </w:tcPr>
          <w:p w14:paraId="7CD875B9">
            <w:pPr>
              <w:widowControl/>
              <w:jc w:val="center"/>
              <w:rPr>
                <w:rFonts w:ascii="宋体" w:hAnsi="宋体" w:cs="宋体"/>
                <w:color w:val="000000"/>
                <w:kern w:val="0"/>
                <w:sz w:val="20"/>
                <w:szCs w:val="20"/>
              </w:rPr>
            </w:pPr>
            <w:r>
              <w:rPr>
                <w:rFonts w:hint="eastAsia" w:ascii="宋体" w:hAnsi="宋体" w:cs="宋体"/>
                <w:color w:val="000000"/>
                <w:kern w:val="0"/>
                <w:sz w:val="20"/>
                <w:szCs w:val="20"/>
              </w:rPr>
              <w:t>元</w:t>
            </w:r>
          </w:p>
        </w:tc>
        <w:tc>
          <w:tcPr>
            <w:tcW w:w="890" w:type="dxa"/>
            <w:tcBorders>
              <w:top w:val="single" w:color="auto" w:sz="4" w:space="0"/>
              <w:left w:val="nil"/>
              <w:bottom w:val="single" w:color="auto" w:sz="4" w:space="0"/>
              <w:right w:val="single" w:color="auto" w:sz="4" w:space="0"/>
            </w:tcBorders>
            <w:noWrap/>
            <w:vAlign w:val="center"/>
          </w:tcPr>
          <w:p w14:paraId="0B45E0F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noWrap/>
            <w:vAlign w:val="center"/>
          </w:tcPr>
          <w:p w14:paraId="0FCB489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noWrap/>
            <w:vAlign w:val="center"/>
          </w:tcPr>
          <w:p w14:paraId="2FB08839">
            <w:pPr>
              <w:widowControl/>
              <w:jc w:val="right"/>
              <w:rPr>
                <w:rFonts w:ascii="宋体" w:hAnsi="宋体" w:cs="宋体"/>
                <w:color w:val="000000"/>
                <w:kern w:val="0"/>
                <w:sz w:val="20"/>
                <w:szCs w:val="20"/>
              </w:rPr>
            </w:pPr>
            <w:r>
              <w:rPr>
                <w:rFonts w:hint="eastAsia" w:ascii="宋体" w:hAnsi="宋体" w:cs="宋体"/>
                <w:color w:val="000000"/>
                <w:kern w:val="0"/>
                <w:sz w:val="20"/>
                <w:szCs w:val="20"/>
              </w:rPr>
              <w:t>0.95</w:t>
            </w:r>
          </w:p>
        </w:tc>
      </w:tr>
    </w:tbl>
    <w:p w14:paraId="51D6ECA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p>
    <w:p w14:paraId="5A8CCC6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b w:val="0"/>
          <w:bCs w:val="0"/>
          <w:color w:val="auto"/>
          <w:sz w:val="32"/>
          <w:szCs w:val="32"/>
          <w:lang w:val="en-US" w:eastAsia="zh-CN"/>
        </w:rPr>
        <w:t>石</w:t>
      </w:r>
      <w:r>
        <w:rPr>
          <w:rFonts w:hint="default" w:ascii="Times New Roman" w:hAnsi="Times New Roman" w:eastAsia="方正仿宋_GBK" w:cs="Times New Roman"/>
          <w:color w:val="auto"/>
          <w:sz w:val="32"/>
          <w:szCs w:val="32"/>
          <w:lang w:val="en-US" w:eastAsia="zh-CN"/>
        </w:rPr>
        <w:t>作46页</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注</w:t>
      </w:r>
      <w:r>
        <w:rPr>
          <w:rFonts w:hint="eastAsia" w:ascii="Times New Roman" w:hAnsi="Times New Roman" w:eastAsia="方正仿宋_GBK" w:cs="Times New Roman"/>
          <w:color w:val="auto"/>
          <w:sz w:val="32"/>
          <w:szCs w:val="32"/>
          <w:lang w:val="en-US" w:eastAsia="zh-CN"/>
        </w:rPr>
        <w:t>”修正为</w:t>
      </w:r>
      <w:r>
        <w:rPr>
          <w:rFonts w:hint="default" w:ascii="Times New Roman" w:hAnsi="Times New Roman" w:eastAsia="方正仿宋_GBK" w:cs="Times New Roman"/>
          <w:color w:val="auto"/>
          <w:sz w:val="32"/>
          <w:szCs w:val="32"/>
          <w:lang w:val="en-US" w:eastAsia="zh-CN"/>
        </w:rPr>
        <w:t>：</w:t>
      </w:r>
    </w:p>
    <w:p w14:paraId="0777560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地坪石如用砂浆铺时，扣除山砂数量，每m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增加干硬性水泥砂浆0.03m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，灰浆拌和机200L 0.012台班。（干硬性水泥砂浆厚度按3cm考虑，如设计厚度不同，干硬性水泥砂浆和灰浆拌合机的消耗量按比例调整。）</w:t>
      </w:r>
    </w:p>
    <w:p w14:paraId="221F190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b w:val="0"/>
          <w:bCs w:val="0"/>
          <w:color w:val="auto"/>
          <w:sz w:val="32"/>
          <w:szCs w:val="32"/>
          <w:lang w:val="en-US" w:eastAsia="zh-CN"/>
        </w:rPr>
        <w:t>砌筑55页说明“第三条”修正为：</w:t>
      </w:r>
    </w:p>
    <w:p w14:paraId="598E072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砌体不分艺术形式复杂程度。</w:t>
      </w:r>
    </w:p>
    <w:p w14:paraId="7FB543E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kern w:val="2"/>
          <w:sz w:val="32"/>
          <w:szCs w:val="32"/>
          <w:lang w:val="en-US" w:eastAsia="zh-CN" w:bidi="ar-SA"/>
        </w:rPr>
        <w:t>8</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sz w:val="32"/>
          <w:szCs w:val="32"/>
          <w:lang w:val="en-US" w:eastAsia="zh-CN"/>
        </w:rPr>
        <w:t>屋面107页</w:t>
      </w:r>
      <w:r>
        <w:rPr>
          <w:rFonts w:hint="default" w:ascii="Times New Roman" w:hAnsi="Times New Roman" w:eastAsia="方正仿宋_GBK" w:cs="Times New Roman"/>
          <w:b w:val="0"/>
          <w:bCs w:val="0"/>
          <w:color w:val="auto"/>
          <w:sz w:val="32"/>
          <w:szCs w:val="32"/>
          <w:lang w:val="en-US" w:eastAsia="zh-CN"/>
        </w:rPr>
        <w:t>6-113</w:t>
      </w:r>
      <w:r>
        <w:rPr>
          <w:rFonts w:hint="eastAsia" w:ascii="Times New Roman" w:hAnsi="Times New Roman" w:eastAsia="方正仿宋_GBK" w:cs="Times New Roman"/>
          <w:b w:val="0"/>
          <w:bCs w:val="0"/>
          <w:color w:val="auto"/>
          <w:sz w:val="32"/>
          <w:szCs w:val="32"/>
          <w:lang w:val="en-US" w:eastAsia="zh-CN"/>
        </w:rPr>
        <w:t>子目的材料</w:t>
      </w:r>
      <w:r>
        <w:rPr>
          <w:rFonts w:hint="default" w:ascii="Times New Roman" w:hAnsi="Times New Roman" w:eastAsia="方正仿宋_GBK" w:cs="Times New Roman"/>
          <w:b w:val="0"/>
          <w:bCs w:val="0"/>
          <w:color w:val="auto"/>
          <w:sz w:val="32"/>
          <w:szCs w:val="32"/>
          <w:lang w:val="en-US" w:eastAsia="zh-CN"/>
        </w:rPr>
        <w:t>中</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28030115 3#琉璃底瓦290×200</w:t>
      </w:r>
      <w:r>
        <w:rPr>
          <w:rFonts w:hint="eastAsia" w:ascii="Times New Roman" w:hAnsi="Times New Roman" w:eastAsia="方正仿宋_GBK" w:cs="Times New Roman"/>
          <w:b w:val="0"/>
          <w:bCs w:val="0"/>
          <w:color w:val="auto"/>
          <w:sz w:val="32"/>
          <w:szCs w:val="32"/>
          <w:lang w:val="en-US" w:eastAsia="zh-CN"/>
        </w:rPr>
        <w:t>”修正为“</w:t>
      </w:r>
      <w:r>
        <w:rPr>
          <w:rFonts w:hint="default" w:ascii="Times New Roman" w:hAnsi="Times New Roman" w:eastAsia="方正仿宋_GBK" w:cs="Times New Roman"/>
          <w:b w:val="0"/>
          <w:bCs w:val="0"/>
          <w:color w:val="auto"/>
          <w:sz w:val="32"/>
          <w:szCs w:val="32"/>
          <w:lang w:val="en-US" w:eastAsia="zh-CN"/>
        </w:rPr>
        <w:t>28111706 3#过桥瓦底瓦40×20cm</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w:t>
      </w:r>
    </w:p>
    <w:p w14:paraId="734AD0A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kern w:val="2"/>
          <w:sz w:val="32"/>
          <w:szCs w:val="32"/>
          <w:lang w:val="en-US" w:eastAsia="zh-CN" w:bidi="ar-SA"/>
        </w:rPr>
        <w:t>9</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sz w:val="32"/>
          <w:szCs w:val="32"/>
          <w:lang w:val="en-US" w:eastAsia="zh-CN"/>
        </w:rPr>
        <w:t>屋面108页</w:t>
      </w:r>
      <w:r>
        <w:rPr>
          <w:rFonts w:hint="default" w:ascii="Times New Roman" w:hAnsi="Times New Roman" w:eastAsia="方正仿宋_GBK" w:cs="Times New Roman"/>
          <w:b w:val="0"/>
          <w:bCs w:val="0"/>
          <w:color w:val="auto"/>
          <w:sz w:val="32"/>
          <w:szCs w:val="32"/>
          <w:lang w:val="en-US" w:eastAsia="zh-CN"/>
        </w:rPr>
        <w:t>6-116</w:t>
      </w:r>
      <w:r>
        <w:rPr>
          <w:rFonts w:hint="eastAsia" w:ascii="Times New Roman" w:hAnsi="Times New Roman" w:eastAsia="方正仿宋_GBK" w:cs="Times New Roman"/>
          <w:b w:val="0"/>
          <w:bCs w:val="0"/>
          <w:color w:val="auto"/>
          <w:sz w:val="32"/>
          <w:szCs w:val="32"/>
          <w:lang w:val="en-US" w:eastAsia="zh-CN"/>
        </w:rPr>
        <w:t>子目的材料</w:t>
      </w:r>
      <w:r>
        <w:rPr>
          <w:rFonts w:hint="default" w:ascii="Times New Roman" w:hAnsi="Times New Roman" w:eastAsia="方正仿宋_GBK" w:cs="Times New Roman"/>
          <w:b w:val="0"/>
          <w:bCs w:val="0"/>
          <w:color w:val="auto"/>
          <w:sz w:val="32"/>
          <w:szCs w:val="32"/>
          <w:lang w:val="en-US" w:eastAsia="zh-CN"/>
        </w:rPr>
        <w:t>中增加</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28033305 1#琉璃正当沟260×220</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，含量</w:t>
      </w:r>
      <w:r>
        <w:rPr>
          <w:rFonts w:hint="eastAsia" w:ascii="Times New Roman" w:hAnsi="Times New Roman" w:eastAsia="方正仿宋_GBK" w:cs="Times New Roman"/>
          <w:b w:val="0"/>
          <w:bCs w:val="0"/>
          <w:color w:val="auto"/>
          <w:sz w:val="32"/>
          <w:szCs w:val="32"/>
          <w:lang w:val="en-US" w:eastAsia="zh-CN"/>
        </w:rPr>
        <w:t>为</w:t>
      </w:r>
      <w:r>
        <w:rPr>
          <w:rFonts w:hint="eastAsia" w:ascii="Times New Roman" w:hAnsi="Times New Roman" w:eastAsia="方正仿宋_GBK" w:cs="Times New Roman"/>
          <w:b w:val="0"/>
          <w:bCs w:val="0"/>
          <w:color w:val="FF0000"/>
          <w:sz w:val="32"/>
          <w:szCs w:val="32"/>
          <w:lang w:val="en-US" w:eastAsia="zh-CN"/>
        </w:rPr>
        <w:t>带括号的（</w:t>
      </w:r>
      <w:r>
        <w:rPr>
          <w:rFonts w:hint="default" w:ascii="Times New Roman" w:hAnsi="Times New Roman" w:eastAsia="方正仿宋_GBK" w:cs="Times New Roman"/>
          <w:b w:val="0"/>
          <w:bCs w:val="0"/>
          <w:color w:val="FF0000"/>
          <w:sz w:val="32"/>
          <w:szCs w:val="32"/>
          <w:lang w:val="en-US" w:eastAsia="zh-CN"/>
        </w:rPr>
        <w:t>5.55</w:t>
      </w:r>
      <w:r>
        <w:rPr>
          <w:rFonts w:hint="eastAsia" w:ascii="Times New Roman" w:hAnsi="Times New Roman" w:eastAsia="方正仿宋_GBK" w:cs="Times New Roman"/>
          <w:b w:val="0"/>
          <w:bCs w:val="0"/>
          <w:color w:val="FF0000"/>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，配合</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28032705琉璃龙吻80cm高</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使用。</w:t>
      </w:r>
    </w:p>
    <w:p w14:paraId="14603F8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10.木作115页工程量计算规则“二、制作及安装部分”的第（一）条修正为：</w:t>
      </w:r>
    </w:p>
    <w:p w14:paraId="797000D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立贴式柱、立柱、梁、枋子、斗盘（坐斗枋）桁条连机、椽子、格栅、枕头木和柱头坐斗等，均按设计几何尺寸，以立方米计算。圆木体积工程量以图示尺寸查木材材积表。半圆椽、荷包椽截面积按最大外接矩形面积计算。</w:t>
      </w:r>
    </w:p>
    <w:p w14:paraId="6DA2876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11.木作121至123页，柱子制作子目7-22至7-38下面的“注”修正为：</w:t>
      </w:r>
    </w:p>
    <w:p w14:paraId="759672A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木构件表面以刨光为准，如糙架表面不刨光，人工乘系数0.85，圆木、结构木成材改为1.05m</w:t>
      </w:r>
      <w:r>
        <w:rPr>
          <w:rFonts w:hint="eastAsia" w:ascii="Times New Roman" w:hAnsi="Times New Roman" w:eastAsia="方正仿宋_GBK" w:cs="Times New Roman"/>
          <w:b w:val="0"/>
          <w:bCs w:val="0"/>
          <w:color w:val="auto"/>
          <w:sz w:val="32"/>
          <w:szCs w:val="32"/>
          <w:vertAlign w:val="superscript"/>
          <w:lang w:val="en-US" w:eastAsia="zh-CN"/>
        </w:rPr>
        <w:t>3</w:t>
      </w:r>
      <w:r>
        <w:rPr>
          <w:rFonts w:hint="eastAsia" w:ascii="Times New Roman" w:hAnsi="Times New Roman" w:eastAsia="方正仿宋_GBK" w:cs="Times New Roman"/>
          <w:b w:val="0"/>
          <w:bCs w:val="0"/>
          <w:color w:val="auto"/>
          <w:sz w:val="32"/>
          <w:szCs w:val="32"/>
          <w:lang w:val="en-US" w:eastAsia="zh-CN"/>
        </w:rPr>
        <w:t>，其他不变。</w:t>
      </w:r>
    </w:p>
    <w:p w14:paraId="16FBBCB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12.木作126页，梁类构件制作子目7-47至7-52下面的“注”修正为：</w:t>
      </w:r>
    </w:p>
    <w:p w14:paraId="7C23F85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木构件表面以刨光为准，如糙架表面不刨光，人工乘系数0.85，圆木、结构木成材改为1.05m</w:t>
      </w:r>
      <w:r>
        <w:rPr>
          <w:rFonts w:hint="eastAsia" w:ascii="Times New Roman" w:hAnsi="Times New Roman" w:eastAsia="方正仿宋_GBK" w:cs="Times New Roman"/>
          <w:b w:val="0"/>
          <w:bCs w:val="0"/>
          <w:color w:val="auto"/>
          <w:sz w:val="32"/>
          <w:szCs w:val="32"/>
          <w:vertAlign w:val="superscript"/>
          <w:lang w:val="en-US" w:eastAsia="zh-CN"/>
        </w:rPr>
        <w:t>3</w:t>
      </w:r>
      <w:r>
        <w:rPr>
          <w:rFonts w:hint="eastAsia" w:ascii="Times New Roman" w:hAnsi="Times New Roman" w:eastAsia="方正仿宋_GBK" w:cs="Times New Roman"/>
          <w:b w:val="0"/>
          <w:bCs w:val="0"/>
          <w:color w:val="auto"/>
          <w:sz w:val="32"/>
          <w:szCs w:val="32"/>
          <w:lang w:val="en-US" w:eastAsia="zh-CN"/>
        </w:rPr>
        <w:t>，其他不变。云头雕花每头加0.5工日。</w:t>
      </w:r>
    </w:p>
    <w:p w14:paraId="4ADE858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13</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sz w:val="32"/>
          <w:szCs w:val="32"/>
          <w:lang w:val="en-US" w:eastAsia="zh-CN"/>
        </w:rPr>
        <w:t>木作126页、134页、135页、136页、139页、151页、187页的</w:t>
      </w:r>
      <w:r>
        <w:rPr>
          <w:rFonts w:hint="default" w:ascii="Times New Roman" w:hAnsi="Times New Roman" w:eastAsia="方正仿宋_GBK" w:cs="Times New Roman"/>
          <w:b w:val="0"/>
          <w:bCs w:val="0"/>
          <w:color w:val="auto"/>
          <w:sz w:val="32"/>
          <w:szCs w:val="32"/>
          <w:lang w:val="en-US" w:eastAsia="zh-CN"/>
        </w:rPr>
        <w:t>7-47、7-48、7-86、7-94、7-95、7-101、7-116、7-189、7-414</w:t>
      </w:r>
      <w:r>
        <w:rPr>
          <w:rFonts w:hint="eastAsia" w:ascii="Times New Roman" w:hAnsi="Times New Roman" w:eastAsia="方正仿宋_GBK" w:cs="Times New Roman"/>
          <w:b w:val="0"/>
          <w:bCs w:val="0"/>
          <w:color w:val="auto"/>
          <w:sz w:val="32"/>
          <w:szCs w:val="32"/>
          <w:lang w:val="en-US" w:eastAsia="zh-CN"/>
        </w:rPr>
        <w:t>子目</w:t>
      </w:r>
      <w:r>
        <w:rPr>
          <w:rFonts w:hint="default" w:ascii="Times New Roman" w:hAnsi="Times New Roman" w:eastAsia="方正仿宋_GBK" w:cs="Times New Roman"/>
          <w:b w:val="0"/>
          <w:bCs w:val="0"/>
          <w:color w:val="auto"/>
          <w:sz w:val="32"/>
          <w:szCs w:val="32"/>
          <w:lang w:val="en-US" w:eastAsia="zh-CN"/>
        </w:rPr>
        <w:t>的人工合价</w:t>
      </w:r>
      <w:r>
        <w:rPr>
          <w:rFonts w:hint="eastAsia" w:ascii="Times New Roman" w:hAnsi="Times New Roman" w:eastAsia="方正仿宋_GBK" w:cs="Times New Roman"/>
          <w:b w:val="0"/>
          <w:bCs w:val="0"/>
          <w:color w:val="auto"/>
          <w:sz w:val="32"/>
          <w:szCs w:val="32"/>
          <w:lang w:val="en-US" w:eastAsia="zh-CN"/>
        </w:rPr>
        <w:t>计算错误，作如下修正：</w:t>
      </w:r>
    </w:p>
    <w:tbl>
      <w:tblPr>
        <w:tblStyle w:val="6"/>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2182"/>
        <w:gridCol w:w="2700"/>
        <w:gridCol w:w="2614"/>
      </w:tblGrid>
      <w:tr w14:paraId="7A90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vAlign w:val="top"/>
          </w:tcPr>
          <w:p w14:paraId="09DF9A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定额编号</w:t>
            </w:r>
          </w:p>
        </w:tc>
        <w:tc>
          <w:tcPr>
            <w:tcW w:w="2182" w:type="dxa"/>
            <w:vAlign w:val="top"/>
          </w:tcPr>
          <w:p w14:paraId="488F54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原人工合价</w:t>
            </w:r>
          </w:p>
        </w:tc>
        <w:tc>
          <w:tcPr>
            <w:tcW w:w="2700" w:type="dxa"/>
            <w:vAlign w:val="top"/>
          </w:tcPr>
          <w:p w14:paraId="1F982E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cstheme="minorEastAsia"/>
                <w:b/>
                <w:bCs/>
                <w:color w:val="auto"/>
                <w:sz w:val="20"/>
                <w:szCs w:val="20"/>
                <w:vertAlign w:val="baseline"/>
                <w:lang w:val="en-US" w:eastAsia="zh-CN"/>
              </w:rPr>
              <w:t>修正</w:t>
            </w:r>
            <w:r>
              <w:rPr>
                <w:rFonts w:hint="eastAsia" w:ascii="Times New Roman" w:hAnsi="Times New Roman" w:eastAsiaTheme="minorEastAsia" w:cstheme="minorEastAsia"/>
                <w:b/>
                <w:bCs/>
                <w:color w:val="auto"/>
                <w:sz w:val="20"/>
                <w:szCs w:val="20"/>
                <w:vertAlign w:val="baseline"/>
                <w:lang w:val="en-US" w:eastAsia="zh-CN"/>
              </w:rPr>
              <w:t>后人工合价</w:t>
            </w:r>
          </w:p>
        </w:tc>
        <w:tc>
          <w:tcPr>
            <w:tcW w:w="2614" w:type="dxa"/>
            <w:vAlign w:val="top"/>
          </w:tcPr>
          <w:p w14:paraId="7AE255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highlight w:val="none"/>
                <w:vertAlign w:val="baseline"/>
                <w:lang w:val="en-US" w:eastAsia="zh-CN"/>
              </w:rPr>
            </w:pPr>
            <w:r>
              <w:rPr>
                <w:rFonts w:hint="eastAsia" w:ascii="Times New Roman" w:hAnsi="Times New Roman" w:cstheme="minorEastAsia"/>
                <w:b/>
                <w:bCs/>
                <w:color w:val="auto"/>
                <w:sz w:val="20"/>
                <w:szCs w:val="20"/>
                <w:highlight w:val="none"/>
                <w:vertAlign w:val="baseline"/>
                <w:lang w:val="en-US" w:eastAsia="zh-CN"/>
              </w:rPr>
              <w:t>修正</w:t>
            </w:r>
            <w:r>
              <w:rPr>
                <w:rFonts w:hint="eastAsia" w:ascii="Times New Roman" w:hAnsi="Times New Roman" w:eastAsiaTheme="minorEastAsia" w:cstheme="minorEastAsia"/>
                <w:b/>
                <w:bCs/>
                <w:color w:val="auto"/>
                <w:sz w:val="20"/>
                <w:szCs w:val="20"/>
                <w:highlight w:val="none"/>
                <w:vertAlign w:val="baseline"/>
                <w:lang w:val="en-US" w:eastAsia="zh-CN"/>
              </w:rPr>
              <w:t>后基价</w:t>
            </w:r>
          </w:p>
        </w:tc>
      </w:tr>
      <w:tr w14:paraId="4176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14:paraId="55CB1E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7-47</w:t>
            </w:r>
          </w:p>
        </w:tc>
        <w:tc>
          <w:tcPr>
            <w:tcW w:w="2182" w:type="dxa"/>
            <w:vAlign w:val="top"/>
          </w:tcPr>
          <w:p w14:paraId="474E4A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2503.50</w:t>
            </w:r>
          </w:p>
        </w:tc>
        <w:tc>
          <w:tcPr>
            <w:tcW w:w="2700" w:type="dxa"/>
            <w:vAlign w:val="top"/>
          </w:tcPr>
          <w:p w14:paraId="504C35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2502.50</w:t>
            </w:r>
          </w:p>
        </w:tc>
        <w:tc>
          <w:tcPr>
            <w:tcW w:w="2614" w:type="dxa"/>
            <w:vAlign w:val="top"/>
          </w:tcPr>
          <w:p w14:paraId="164E5E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highlight w:val="none"/>
                <w:vertAlign w:val="baseline"/>
                <w:lang w:val="en-US" w:eastAsia="zh-CN"/>
              </w:rPr>
            </w:pPr>
            <w:r>
              <w:rPr>
                <w:rFonts w:hint="eastAsia" w:ascii="Times New Roman" w:hAnsi="Times New Roman" w:eastAsiaTheme="minorEastAsia" w:cstheme="minorEastAsia"/>
                <w:b w:val="0"/>
                <w:bCs w:val="0"/>
                <w:color w:val="auto"/>
                <w:sz w:val="20"/>
                <w:szCs w:val="20"/>
                <w:highlight w:val="none"/>
                <w:vertAlign w:val="baseline"/>
                <w:lang w:val="en-US" w:eastAsia="zh-CN"/>
              </w:rPr>
              <w:t>5706.72</w:t>
            </w:r>
          </w:p>
        </w:tc>
      </w:tr>
      <w:tr w14:paraId="6AAB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14:paraId="59EB0D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7-48</w:t>
            </w:r>
          </w:p>
        </w:tc>
        <w:tc>
          <w:tcPr>
            <w:tcW w:w="2182" w:type="dxa"/>
            <w:vAlign w:val="top"/>
          </w:tcPr>
          <w:p w14:paraId="03843A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2628.75</w:t>
            </w:r>
          </w:p>
        </w:tc>
        <w:tc>
          <w:tcPr>
            <w:tcW w:w="2700" w:type="dxa"/>
            <w:vAlign w:val="top"/>
          </w:tcPr>
          <w:p w14:paraId="7BF46D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2630.00</w:t>
            </w:r>
          </w:p>
        </w:tc>
        <w:tc>
          <w:tcPr>
            <w:tcW w:w="2614" w:type="dxa"/>
            <w:vAlign w:val="top"/>
          </w:tcPr>
          <w:p w14:paraId="71F724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highlight w:val="none"/>
                <w:vertAlign w:val="baseline"/>
                <w:lang w:val="en-US" w:eastAsia="zh-CN"/>
              </w:rPr>
            </w:pPr>
            <w:r>
              <w:rPr>
                <w:rFonts w:hint="eastAsia" w:ascii="Times New Roman" w:hAnsi="Times New Roman" w:eastAsiaTheme="minorEastAsia" w:cstheme="minorEastAsia"/>
                <w:b w:val="0"/>
                <w:bCs w:val="0"/>
                <w:color w:val="auto"/>
                <w:sz w:val="20"/>
                <w:szCs w:val="20"/>
                <w:highlight w:val="none"/>
                <w:vertAlign w:val="baseline"/>
                <w:lang w:val="en-US" w:eastAsia="zh-CN"/>
              </w:rPr>
              <w:t>9475.22</w:t>
            </w:r>
          </w:p>
        </w:tc>
      </w:tr>
      <w:tr w14:paraId="4F47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14:paraId="0066D8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7-86</w:t>
            </w:r>
          </w:p>
        </w:tc>
        <w:tc>
          <w:tcPr>
            <w:tcW w:w="2182" w:type="dxa"/>
            <w:vAlign w:val="top"/>
          </w:tcPr>
          <w:p w14:paraId="5C2124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8479.50</w:t>
            </w:r>
          </w:p>
        </w:tc>
        <w:tc>
          <w:tcPr>
            <w:tcW w:w="2700" w:type="dxa"/>
            <w:vAlign w:val="top"/>
          </w:tcPr>
          <w:p w14:paraId="5946F8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8480.00</w:t>
            </w:r>
          </w:p>
        </w:tc>
        <w:tc>
          <w:tcPr>
            <w:tcW w:w="2614" w:type="dxa"/>
            <w:vAlign w:val="top"/>
          </w:tcPr>
          <w:p w14:paraId="69C915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highlight w:val="none"/>
                <w:vertAlign w:val="baseline"/>
                <w:lang w:val="en-US" w:eastAsia="zh-CN"/>
              </w:rPr>
            </w:pPr>
            <w:r>
              <w:rPr>
                <w:rFonts w:hint="eastAsia" w:ascii="Times New Roman" w:hAnsi="Times New Roman" w:eastAsiaTheme="minorEastAsia" w:cstheme="minorEastAsia"/>
                <w:b w:val="0"/>
                <w:bCs w:val="0"/>
                <w:color w:val="auto"/>
                <w:sz w:val="20"/>
                <w:szCs w:val="20"/>
                <w:highlight w:val="none"/>
                <w:vertAlign w:val="baseline"/>
                <w:lang w:val="en-US" w:eastAsia="zh-CN"/>
              </w:rPr>
              <w:t>10619.13</w:t>
            </w:r>
          </w:p>
        </w:tc>
      </w:tr>
      <w:tr w14:paraId="35DE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14:paraId="385884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7-94</w:t>
            </w:r>
          </w:p>
        </w:tc>
        <w:tc>
          <w:tcPr>
            <w:tcW w:w="2182" w:type="dxa"/>
            <w:vAlign w:val="top"/>
          </w:tcPr>
          <w:p w14:paraId="198561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2920.50</w:t>
            </w:r>
          </w:p>
        </w:tc>
        <w:tc>
          <w:tcPr>
            <w:tcW w:w="2700" w:type="dxa"/>
            <w:vAlign w:val="top"/>
          </w:tcPr>
          <w:p w14:paraId="282A31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2920.00</w:t>
            </w:r>
          </w:p>
        </w:tc>
        <w:tc>
          <w:tcPr>
            <w:tcW w:w="2614" w:type="dxa"/>
            <w:vAlign w:val="top"/>
          </w:tcPr>
          <w:p w14:paraId="2B5324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highlight w:val="none"/>
                <w:vertAlign w:val="baseline"/>
                <w:lang w:val="en-US" w:eastAsia="zh-CN"/>
              </w:rPr>
            </w:pPr>
            <w:r>
              <w:rPr>
                <w:rFonts w:hint="eastAsia" w:ascii="Times New Roman" w:hAnsi="Times New Roman" w:eastAsiaTheme="minorEastAsia" w:cstheme="minorEastAsia"/>
                <w:b w:val="0"/>
                <w:bCs w:val="0"/>
                <w:color w:val="auto"/>
                <w:sz w:val="20"/>
                <w:szCs w:val="20"/>
                <w:highlight w:val="none"/>
                <w:vertAlign w:val="baseline"/>
                <w:lang w:val="en-US" w:eastAsia="zh-CN"/>
              </w:rPr>
              <w:t>5792.79</w:t>
            </w:r>
          </w:p>
        </w:tc>
      </w:tr>
      <w:tr w14:paraId="384B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14:paraId="201335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7-95</w:t>
            </w:r>
          </w:p>
        </w:tc>
        <w:tc>
          <w:tcPr>
            <w:tcW w:w="2182" w:type="dxa"/>
            <w:vAlign w:val="top"/>
          </w:tcPr>
          <w:p w14:paraId="18EF69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4380.75</w:t>
            </w:r>
          </w:p>
        </w:tc>
        <w:tc>
          <w:tcPr>
            <w:tcW w:w="2700" w:type="dxa"/>
            <w:vAlign w:val="top"/>
          </w:tcPr>
          <w:p w14:paraId="04159B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4380.00</w:t>
            </w:r>
          </w:p>
        </w:tc>
        <w:tc>
          <w:tcPr>
            <w:tcW w:w="2614" w:type="dxa"/>
            <w:vAlign w:val="top"/>
          </w:tcPr>
          <w:p w14:paraId="75D926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highlight w:val="none"/>
                <w:vertAlign w:val="baseline"/>
                <w:lang w:val="en-US" w:eastAsia="zh-CN"/>
              </w:rPr>
            </w:pPr>
            <w:r>
              <w:rPr>
                <w:rFonts w:hint="eastAsia" w:ascii="Times New Roman" w:hAnsi="Times New Roman" w:eastAsiaTheme="minorEastAsia" w:cstheme="minorEastAsia"/>
                <w:b w:val="0"/>
                <w:bCs w:val="0"/>
                <w:color w:val="auto"/>
                <w:sz w:val="20"/>
                <w:szCs w:val="20"/>
                <w:highlight w:val="none"/>
                <w:vertAlign w:val="baseline"/>
                <w:lang w:val="en-US" w:eastAsia="zh-CN"/>
              </w:rPr>
              <w:t>9586.00</w:t>
            </w:r>
          </w:p>
        </w:tc>
      </w:tr>
      <w:tr w14:paraId="07D8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14:paraId="4D69EB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7-101</w:t>
            </w:r>
          </w:p>
        </w:tc>
        <w:tc>
          <w:tcPr>
            <w:tcW w:w="2182" w:type="dxa"/>
            <w:vAlign w:val="top"/>
          </w:tcPr>
          <w:p w14:paraId="7AEA5A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2920.50</w:t>
            </w:r>
          </w:p>
        </w:tc>
        <w:tc>
          <w:tcPr>
            <w:tcW w:w="2700" w:type="dxa"/>
            <w:vAlign w:val="top"/>
          </w:tcPr>
          <w:p w14:paraId="3918B7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2920.00</w:t>
            </w:r>
          </w:p>
        </w:tc>
        <w:tc>
          <w:tcPr>
            <w:tcW w:w="2614" w:type="dxa"/>
            <w:vAlign w:val="top"/>
          </w:tcPr>
          <w:p w14:paraId="109CBD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highlight w:val="none"/>
                <w:vertAlign w:val="baseline"/>
                <w:lang w:val="en-US" w:eastAsia="zh-CN"/>
              </w:rPr>
            </w:pPr>
            <w:r>
              <w:rPr>
                <w:rFonts w:hint="eastAsia" w:ascii="Times New Roman" w:hAnsi="Times New Roman" w:eastAsiaTheme="minorEastAsia" w:cstheme="minorEastAsia"/>
                <w:b w:val="0"/>
                <w:bCs w:val="0"/>
                <w:color w:val="auto"/>
                <w:sz w:val="20"/>
                <w:szCs w:val="20"/>
                <w:highlight w:val="none"/>
                <w:vertAlign w:val="baseline"/>
                <w:lang w:val="en-US" w:eastAsia="zh-CN"/>
              </w:rPr>
              <w:t>2982.06</w:t>
            </w:r>
          </w:p>
        </w:tc>
      </w:tr>
      <w:tr w14:paraId="227E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14:paraId="7D3FFC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7-116</w:t>
            </w:r>
          </w:p>
        </w:tc>
        <w:tc>
          <w:tcPr>
            <w:tcW w:w="2182" w:type="dxa"/>
            <w:vAlign w:val="top"/>
          </w:tcPr>
          <w:p w14:paraId="6BEFCD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4922.00</w:t>
            </w:r>
          </w:p>
        </w:tc>
        <w:tc>
          <w:tcPr>
            <w:tcW w:w="2700" w:type="dxa"/>
            <w:vAlign w:val="top"/>
          </w:tcPr>
          <w:p w14:paraId="61BAEC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4922.50</w:t>
            </w:r>
          </w:p>
        </w:tc>
        <w:tc>
          <w:tcPr>
            <w:tcW w:w="2614" w:type="dxa"/>
            <w:vAlign w:val="top"/>
          </w:tcPr>
          <w:p w14:paraId="2FCDBB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highlight w:val="none"/>
                <w:vertAlign w:val="baseline"/>
                <w:lang w:val="en-US" w:eastAsia="zh-CN"/>
              </w:rPr>
            </w:pPr>
            <w:r>
              <w:rPr>
                <w:rFonts w:hint="eastAsia" w:ascii="Times New Roman" w:hAnsi="Times New Roman" w:eastAsiaTheme="minorEastAsia" w:cstheme="minorEastAsia"/>
                <w:b w:val="0"/>
                <w:bCs w:val="0"/>
                <w:color w:val="auto"/>
                <w:sz w:val="20"/>
                <w:szCs w:val="20"/>
                <w:highlight w:val="none"/>
                <w:vertAlign w:val="baseline"/>
                <w:lang w:val="en-US" w:eastAsia="zh-CN"/>
              </w:rPr>
              <w:t>12029.4</w:t>
            </w:r>
          </w:p>
        </w:tc>
      </w:tr>
      <w:tr w14:paraId="2549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14:paraId="66368C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7-189</w:t>
            </w:r>
          </w:p>
        </w:tc>
        <w:tc>
          <w:tcPr>
            <w:tcW w:w="2182" w:type="dxa"/>
            <w:vAlign w:val="top"/>
          </w:tcPr>
          <w:p w14:paraId="1F29A0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5073.25</w:t>
            </w:r>
          </w:p>
        </w:tc>
        <w:tc>
          <w:tcPr>
            <w:tcW w:w="2700" w:type="dxa"/>
            <w:vAlign w:val="top"/>
          </w:tcPr>
          <w:p w14:paraId="40D308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5072.50</w:t>
            </w:r>
          </w:p>
        </w:tc>
        <w:tc>
          <w:tcPr>
            <w:tcW w:w="2614" w:type="dxa"/>
            <w:vAlign w:val="top"/>
          </w:tcPr>
          <w:p w14:paraId="0F99D9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highlight w:val="none"/>
                <w:vertAlign w:val="baseline"/>
                <w:lang w:val="en-US" w:eastAsia="zh-CN"/>
              </w:rPr>
            </w:pPr>
            <w:r>
              <w:rPr>
                <w:rFonts w:hint="eastAsia" w:ascii="Times New Roman" w:hAnsi="Times New Roman" w:eastAsiaTheme="minorEastAsia" w:cstheme="minorEastAsia"/>
                <w:b w:val="0"/>
                <w:bCs w:val="0"/>
                <w:color w:val="auto"/>
                <w:sz w:val="20"/>
                <w:szCs w:val="20"/>
                <w:highlight w:val="none"/>
                <w:vertAlign w:val="baseline"/>
                <w:lang w:val="en-US" w:eastAsia="zh-CN"/>
              </w:rPr>
              <w:t>9873.87</w:t>
            </w:r>
          </w:p>
        </w:tc>
      </w:tr>
      <w:tr w14:paraId="27F4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14:paraId="108F11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7-414</w:t>
            </w:r>
          </w:p>
        </w:tc>
        <w:tc>
          <w:tcPr>
            <w:tcW w:w="2182" w:type="dxa"/>
            <w:vAlign w:val="top"/>
          </w:tcPr>
          <w:p w14:paraId="1F3250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5584.80</w:t>
            </w:r>
          </w:p>
        </w:tc>
        <w:tc>
          <w:tcPr>
            <w:tcW w:w="2700" w:type="dxa"/>
            <w:vAlign w:val="top"/>
          </w:tcPr>
          <w:p w14:paraId="71FA27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5584.00</w:t>
            </w:r>
          </w:p>
        </w:tc>
        <w:tc>
          <w:tcPr>
            <w:tcW w:w="2614" w:type="dxa"/>
            <w:vAlign w:val="top"/>
          </w:tcPr>
          <w:p w14:paraId="33225F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highlight w:val="none"/>
                <w:vertAlign w:val="baseline"/>
                <w:lang w:val="en-US" w:eastAsia="zh-CN"/>
              </w:rPr>
            </w:pPr>
            <w:r>
              <w:rPr>
                <w:rFonts w:hint="eastAsia" w:ascii="Times New Roman" w:hAnsi="Times New Roman" w:eastAsiaTheme="minorEastAsia" w:cstheme="minorEastAsia"/>
                <w:b w:val="0"/>
                <w:bCs w:val="0"/>
                <w:color w:val="auto"/>
                <w:sz w:val="20"/>
                <w:szCs w:val="20"/>
                <w:highlight w:val="none"/>
                <w:vertAlign w:val="baseline"/>
                <w:lang w:val="en-US" w:eastAsia="zh-CN"/>
              </w:rPr>
              <w:t>5686.52</w:t>
            </w:r>
          </w:p>
        </w:tc>
      </w:tr>
    </w:tbl>
    <w:p w14:paraId="3602BFF5">
      <w:pPr>
        <w:widowControl/>
        <w:ind w:firstLine="640" w:firstLineChars="200"/>
        <w:jc w:val="left"/>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kern w:val="2"/>
          <w:sz w:val="32"/>
          <w:szCs w:val="32"/>
          <w:lang w:val="en-US" w:eastAsia="zh-CN" w:bidi="ar-SA"/>
        </w:rPr>
        <w:t>14.</w:t>
      </w:r>
      <w:r>
        <w:rPr>
          <w:rFonts w:hint="eastAsia" w:ascii="Times New Roman" w:hAnsi="Times New Roman" w:eastAsia="方正仿宋_GBK" w:cs="Times New Roman"/>
          <w:b w:val="0"/>
          <w:bCs w:val="0"/>
          <w:color w:val="auto"/>
          <w:sz w:val="32"/>
          <w:szCs w:val="32"/>
          <w:lang w:val="en-US" w:eastAsia="zh-CN"/>
        </w:rPr>
        <w:t>木作128页，枋、连机类构件制作子目7-56至7-59下面的“注”修正为：</w:t>
      </w:r>
    </w:p>
    <w:p w14:paraId="6816C320">
      <w:pPr>
        <w:widowControl/>
        <w:ind w:firstLine="640" w:firstLineChars="200"/>
        <w:jc w:val="left"/>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木构件表面以刨光为准，如糙架表面不刨光，人工乘系数0.85，结构木成材改为1.05m</w:t>
      </w:r>
      <w:r>
        <w:rPr>
          <w:rFonts w:hint="eastAsia" w:ascii="Times New Roman" w:hAnsi="Times New Roman" w:eastAsia="方正仿宋_GBK" w:cs="Times New Roman"/>
          <w:b w:val="0"/>
          <w:bCs w:val="0"/>
          <w:color w:val="auto"/>
          <w:sz w:val="32"/>
          <w:szCs w:val="32"/>
          <w:vertAlign w:val="superscript"/>
          <w:lang w:val="en-US" w:eastAsia="zh-CN"/>
        </w:rPr>
        <w:t>3</w:t>
      </w:r>
      <w:r>
        <w:rPr>
          <w:rFonts w:hint="eastAsia" w:ascii="Times New Roman" w:hAnsi="Times New Roman" w:eastAsia="方正仿宋_GBK" w:cs="Times New Roman"/>
          <w:b w:val="0"/>
          <w:bCs w:val="0"/>
          <w:color w:val="auto"/>
          <w:sz w:val="32"/>
          <w:szCs w:val="32"/>
          <w:lang w:val="en-US" w:eastAsia="zh-CN"/>
        </w:rPr>
        <w:t>，其他不变。如轩枋，其人工乘系数1.35。云头雕花每头加0.5工日。</w:t>
      </w:r>
    </w:p>
    <w:p w14:paraId="316AC9F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15.木作130至131页，桁条、帮脊木类构件制作子目7-64至7-69下面的“注”修正为：</w:t>
      </w:r>
    </w:p>
    <w:p w14:paraId="7519203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木构件表面以刨光为准，如糙架表面不刨光，人工乘系数0.85，圆木改为1.05m</w:t>
      </w:r>
      <w:r>
        <w:rPr>
          <w:rFonts w:hint="eastAsia" w:ascii="Times New Roman" w:hAnsi="Times New Roman" w:eastAsia="方正仿宋_GBK" w:cs="Times New Roman"/>
          <w:b w:val="0"/>
          <w:bCs w:val="0"/>
          <w:color w:val="auto"/>
          <w:sz w:val="32"/>
          <w:szCs w:val="32"/>
          <w:vertAlign w:val="superscript"/>
          <w:lang w:val="en-US" w:eastAsia="zh-CN"/>
        </w:rPr>
        <w:t>3</w:t>
      </w:r>
      <w:r>
        <w:rPr>
          <w:rFonts w:hint="eastAsia" w:ascii="Times New Roman" w:hAnsi="Times New Roman" w:eastAsia="方正仿宋_GBK" w:cs="Times New Roman"/>
          <w:b w:val="0"/>
          <w:bCs w:val="0"/>
          <w:color w:val="auto"/>
          <w:sz w:val="32"/>
          <w:szCs w:val="32"/>
          <w:lang w:val="en-US" w:eastAsia="zh-CN"/>
        </w:rPr>
        <w:t>，其他不变。</w:t>
      </w:r>
    </w:p>
    <w:p w14:paraId="100914FA">
      <w:pPr>
        <w:widowControl/>
        <w:ind w:firstLine="640" w:firstLineChars="200"/>
        <w:jc w:val="left"/>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16.木作131页，桁条、帮脊木类构件制作子目7-70、7-71下面的“注”修正为：</w:t>
      </w:r>
    </w:p>
    <w:p w14:paraId="2899E203">
      <w:pPr>
        <w:widowControl/>
        <w:ind w:firstLine="640" w:firstLineChars="200"/>
        <w:jc w:val="left"/>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木构件表面以刨光为准，如糙架表面不刨光，  人工乘系数0.85，结构木成材改为1.05m</w:t>
      </w:r>
      <w:r>
        <w:rPr>
          <w:rFonts w:hint="eastAsia" w:ascii="Times New Roman" w:hAnsi="Times New Roman" w:eastAsia="方正仿宋_GBK" w:cs="Times New Roman"/>
          <w:b w:val="0"/>
          <w:bCs w:val="0"/>
          <w:color w:val="auto"/>
          <w:sz w:val="32"/>
          <w:szCs w:val="32"/>
          <w:vertAlign w:val="superscript"/>
          <w:lang w:val="en-US" w:eastAsia="zh-CN"/>
        </w:rPr>
        <w:t>3</w:t>
      </w:r>
      <w:r>
        <w:rPr>
          <w:rFonts w:hint="eastAsia" w:ascii="Times New Roman" w:hAnsi="Times New Roman" w:eastAsia="方正仿宋_GBK" w:cs="Times New Roman"/>
          <w:b w:val="0"/>
          <w:bCs w:val="0"/>
          <w:color w:val="auto"/>
          <w:sz w:val="32"/>
          <w:szCs w:val="32"/>
          <w:lang w:val="en-US" w:eastAsia="zh-CN"/>
        </w:rPr>
        <w:t>，其他不变。如需起线脚，人工乘以系数1.1，其他不变。</w:t>
      </w:r>
    </w:p>
    <w:p w14:paraId="10CC7E4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17.木作132页，桁条、帮脊木类构件制作子目7-72、7-73下面的“注”修正为：</w:t>
      </w:r>
    </w:p>
    <w:p w14:paraId="28098D2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子目7-72、7-73的木构件表面以刨光为准，如糙架表面不刨光，人工乘系数0.85，结构木成材改为1.05m</w:t>
      </w:r>
      <w:r>
        <w:rPr>
          <w:rFonts w:hint="eastAsia" w:ascii="Times New Roman" w:hAnsi="Times New Roman" w:eastAsia="方正仿宋_GBK" w:cs="Times New Roman"/>
          <w:b w:val="0"/>
          <w:bCs w:val="0"/>
          <w:color w:val="auto"/>
          <w:sz w:val="32"/>
          <w:szCs w:val="32"/>
          <w:vertAlign w:val="superscript"/>
          <w:lang w:val="en-US" w:eastAsia="zh-CN"/>
        </w:rPr>
        <w:t>3</w:t>
      </w:r>
      <w:r>
        <w:rPr>
          <w:rFonts w:hint="eastAsia" w:ascii="Times New Roman" w:hAnsi="Times New Roman" w:eastAsia="方正仿宋_GBK" w:cs="Times New Roman"/>
          <w:b w:val="0"/>
          <w:bCs w:val="0"/>
          <w:color w:val="auto"/>
          <w:sz w:val="32"/>
          <w:szCs w:val="32"/>
          <w:lang w:val="en-US" w:eastAsia="zh-CN"/>
        </w:rPr>
        <w:t>，其他不变。如需起线脚，人工乘以系数1.1，其他不变。</w:t>
      </w:r>
    </w:p>
    <w:p w14:paraId="32B171C9">
      <w:pPr>
        <w:keepNext w:val="0"/>
        <w:keepLines w:val="0"/>
        <w:widowControl/>
        <w:suppressLineNumbers w:val="0"/>
        <w:ind w:firstLine="640" w:firstLineChars="200"/>
        <w:jc w:val="left"/>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kern w:val="2"/>
          <w:sz w:val="32"/>
          <w:szCs w:val="32"/>
          <w:lang w:val="en-US" w:eastAsia="zh-CN" w:bidi="ar-SA"/>
        </w:rPr>
        <w:t>18.</w:t>
      </w:r>
      <w:r>
        <w:rPr>
          <w:rFonts w:hint="eastAsia" w:ascii="Times New Roman" w:hAnsi="Times New Roman" w:eastAsia="方正仿宋_GBK" w:cs="Times New Roman"/>
          <w:b w:val="0"/>
          <w:bCs w:val="0"/>
          <w:color w:val="auto"/>
          <w:sz w:val="32"/>
          <w:szCs w:val="32"/>
          <w:lang w:val="en-US" w:eastAsia="zh-CN"/>
        </w:rPr>
        <w:t>木作139页，椽子制作子目7-115至7-118下面增加一条“注”，即：</w:t>
      </w:r>
    </w:p>
    <w:p w14:paraId="0D200699">
      <w:pPr>
        <w:keepNext w:val="0"/>
        <w:keepLines w:val="0"/>
        <w:widowControl/>
        <w:suppressLineNumbers w:val="0"/>
        <w:ind w:firstLine="640" w:firstLineChars="200"/>
        <w:jc w:val="left"/>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注：5.木构件表面以刨光为准，矩形、半圆荷包、圆形椽如糙架表面不刨光，7-115子目人工乘系数0.85，结构木成材改为1.05m</w:t>
      </w:r>
      <w:r>
        <w:rPr>
          <w:rFonts w:hint="eastAsia" w:ascii="Times New Roman" w:hAnsi="Times New Roman" w:eastAsia="方正仿宋_GBK" w:cs="Times New Roman"/>
          <w:b w:val="0"/>
          <w:bCs w:val="0"/>
          <w:color w:val="auto"/>
          <w:sz w:val="32"/>
          <w:szCs w:val="32"/>
          <w:vertAlign w:val="superscript"/>
          <w:lang w:val="en-US" w:eastAsia="zh-CN"/>
        </w:rPr>
        <w:t>3</w:t>
      </w:r>
      <w:r>
        <w:rPr>
          <w:rFonts w:hint="eastAsia" w:ascii="Times New Roman" w:hAnsi="Times New Roman" w:eastAsia="方正仿宋_GBK" w:cs="Times New Roman"/>
          <w:b w:val="0"/>
          <w:bCs w:val="0"/>
          <w:color w:val="auto"/>
          <w:sz w:val="32"/>
          <w:szCs w:val="32"/>
          <w:lang w:val="en-US" w:eastAsia="zh-CN"/>
        </w:rPr>
        <w:t>，其他不变。</w:t>
      </w:r>
    </w:p>
    <w:p w14:paraId="46FEDB97">
      <w:pPr>
        <w:widowControl/>
        <w:ind w:firstLine="640" w:firstLineChars="200"/>
        <w:jc w:val="left"/>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19.木作141页，格栅制作子目7-125至7-128下面的“注”修正为：</w:t>
      </w:r>
    </w:p>
    <w:p w14:paraId="5051D09B">
      <w:pPr>
        <w:widowControl/>
        <w:ind w:firstLine="640" w:firstLineChars="200"/>
        <w:jc w:val="left"/>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木构件表面以刨光为准，如糙架表面不刨光，人工乘系数0.85，圆木、结构木成材改为1.05m</w:t>
      </w:r>
      <w:r>
        <w:rPr>
          <w:rFonts w:hint="eastAsia" w:ascii="Times New Roman" w:hAnsi="Times New Roman" w:eastAsia="方正仿宋_GBK" w:cs="Times New Roman"/>
          <w:b w:val="0"/>
          <w:bCs w:val="0"/>
          <w:color w:val="auto"/>
          <w:sz w:val="32"/>
          <w:szCs w:val="32"/>
          <w:vertAlign w:val="superscript"/>
          <w:lang w:val="en-US" w:eastAsia="zh-CN"/>
        </w:rPr>
        <w:t>3</w:t>
      </w:r>
      <w:r>
        <w:rPr>
          <w:rFonts w:hint="eastAsia" w:ascii="Times New Roman" w:hAnsi="Times New Roman" w:eastAsia="方正仿宋_GBK" w:cs="Times New Roman"/>
          <w:b w:val="0"/>
          <w:bCs w:val="0"/>
          <w:color w:val="auto"/>
          <w:sz w:val="32"/>
          <w:szCs w:val="32"/>
          <w:lang w:val="en-US" w:eastAsia="zh-CN"/>
        </w:rPr>
        <w:t>，其他不变。方木格栅如需起线脚，人工乘以系数1.1，其他不变。</w:t>
      </w:r>
    </w:p>
    <w:p w14:paraId="37421C2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20</w:t>
      </w:r>
      <w:r>
        <w:rPr>
          <w:rFonts w:hint="default"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sz w:val="32"/>
          <w:szCs w:val="32"/>
          <w:lang w:val="en-US" w:eastAsia="zh-CN"/>
        </w:rPr>
        <w:t>木作170页7-313、7-314</w:t>
      </w:r>
      <w:r>
        <w:rPr>
          <w:rFonts w:hint="eastAsia" w:ascii="Times New Roman" w:hAnsi="Times New Roman" w:eastAsia="方正仿宋_GBK" w:cs="Times New Roman"/>
          <w:b w:val="0"/>
          <w:bCs w:val="0"/>
          <w:color w:val="auto"/>
          <w:sz w:val="32"/>
          <w:szCs w:val="32"/>
          <w:lang w:val="en-US" w:eastAsia="zh-CN"/>
        </w:rPr>
        <w:t>子目的“</w:t>
      </w:r>
      <w:r>
        <w:rPr>
          <w:rFonts w:hint="default" w:ascii="Times New Roman" w:hAnsi="Times New Roman" w:eastAsia="方正仿宋_GBK" w:cs="Times New Roman"/>
          <w:b w:val="0"/>
          <w:bCs w:val="0"/>
          <w:color w:val="auto"/>
          <w:sz w:val="32"/>
          <w:szCs w:val="32"/>
          <w:lang w:val="en-US" w:eastAsia="zh-CN"/>
        </w:rPr>
        <w:t>注</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中</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框料枋材0.162m</w:t>
      </w:r>
      <w:r>
        <w:rPr>
          <w:rFonts w:hint="default" w:ascii="Times New Roman" w:hAnsi="Times New Roman" w:eastAsia="方正仿宋_GBK" w:cs="Times New Roman"/>
          <w:b w:val="0"/>
          <w:bCs w:val="0"/>
          <w:color w:val="auto"/>
          <w:sz w:val="32"/>
          <w:szCs w:val="32"/>
          <w:vertAlign w:val="superscript"/>
          <w:lang w:val="en-US" w:eastAsia="zh-CN"/>
        </w:rPr>
        <w:t>3</w:t>
      </w:r>
      <w:r>
        <w:rPr>
          <w:rFonts w:hint="eastAsia" w:ascii="Times New Roman" w:hAnsi="Times New Roman" w:eastAsia="方正仿宋_GBK" w:cs="Times New Roman"/>
          <w:b w:val="0"/>
          <w:bCs w:val="0"/>
          <w:color w:val="auto"/>
          <w:sz w:val="32"/>
          <w:szCs w:val="32"/>
          <w:lang w:val="en-US" w:eastAsia="zh-CN"/>
        </w:rPr>
        <w:t>”修正为“</w:t>
      </w:r>
      <w:r>
        <w:rPr>
          <w:rFonts w:hint="default" w:ascii="Times New Roman" w:hAnsi="Times New Roman" w:eastAsia="方正仿宋_GBK" w:cs="Times New Roman"/>
          <w:b w:val="0"/>
          <w:bCs w:val="0"/>
          <w:color w:val="auto"/>
          <w:sz w:val="32"/>
          <w:szCs w:val="32"/>
          <w:lang w:val="en-US" w:eastAsia="zh-CN"/>
        </w:rPr>
        <w:t>框料枋材</w:t>
      </w:r>
      <w:r>
        <w:rPr>
          <w:rFonts w:hint="default" w:ascii="Times New Roman" w:hAnsi="Times New Roman" w:eastAsia="方正仿宋_GBK" w:cs="Times New Roman"/>
          <w:b w:val="0"/>
          <w:bCs w:val="0"/>
          <w:color w:val="FF0000"/>
          <w:sz w:val="32"/>
          <w:szCs w:val="32"/>
          <w:lang w:val="en-US" w:eastAsia="zh-CN"/>
        </w:rPr>
        <w:t>0.0162</w:t>
      </w:r>
      <w:r>
        <w:rPr>
          <w:rFonts w:hint="default" w:ascii="Times New Roman" w:hAnsi="Times New Roman" w:eastAsia="方正仿宋_GBK" w:cs="Times New Roman"/>
          <w:b w:val="0"/>
          <w:bCs w:val="0"/>
          <w:color w:val="auto"/>
          <w:sz w:val="32"/>
          <w:szCs w:val="32"/>
          <w:lang w:val="en-US" w:eastAsia="zh-CN"/>
        </w:rPr>
        <w:t>m</w:t>
      </w:r>
      <w:r>
        <w:rPr>
          <w:rFonts w:hint="default" w:ascii="Times New Roman" w:hAnsi="Times New Roman" w:eastAsia="方正仿宋_GBK" w:cs="Times New Roman"/>
          <w:b w:val="0"/>
          <w:bCs w:val="0"/>
          <w:color w:val="auto"/>
          <w:sz w:val="32"/>
          <w:szCs w:val="32"/>
          <w:vertAlign w:val="superscript"/>
          <w:lang w:val="en-US" w:eastAsia="zh-CN"/>
        </w:rPr>
        <w:t>3</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w:t>
      </w:r>
    </w:p>
    <w:p w14:paraId="0D0FC98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kern w:val="2"/>
          <w:sz w:val="32"/>
          <w:szCs w:val="32"/>
          <w:lang w:val="en-US" w:eastAsia="zh-CN" w:bidi="ar-SA"/>
        </w:rPr>
        <w:t>21</w:t>
      </w:r>
      <w:r>
        <w:rPr>
          <w:rFonts w:hint="default"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sz w:val="32"/>
          <w:szCs w:val="32"/>
          <w:lang w:val="en-US" w:eastAsia="zh-CN"/>
        </w:rPr>
        <w:t>木作171页7-315、7-316</w:t>
      </w:r>
      <w:r>
        <w:rPr>
          <w:rFonts w:hint="eastAsia" w:ascii="Times New Roman" w:hAnsi="Times New Roman" w:eastAsia="方正仿宋_GBK" w:cs="Times New Roman"/>
          <w:b w:val="0"/>
          <w:bCs w:val="0"/>
          <w:color w:val="auto"/>
          <w:sz w:val="32"/>
          <w:szCs w:val="32"/>
          <w:lang w:val="en-US" w:eastAsia="zh-CN"/>
        </w:rPr>
        <w:t>子目的“注</w:t>
      </w:r>
      <w:r>
        <w:rPr>
          <w:rFonts w:hint="default" w:ascii="Times New Roman" w:hAnsi="Times New Roman" w:eastAsia="方正仿宋_GBK" w:cs="Times New Roman"/>
          <w:b w:val="0"/>
          <w:bCs w:val="0"/>
          <w:color w:val="auto"/>
          <w:sz w:val="32"/>
          <w:szCs w:val="32"/>
          <w:lang w:val="en-US" w:eastAsia="zh-CN"/>
        </w:rPr>
        <w:t>1</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中</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框料枋材0.135m</w:t>
      </w:r>
      <w:r>
        <w:rPr>
          <w:rFonts w:hint="default" w:ascii="Times New Roman" w:hAnsi="Times New Roman" w:eastAsia="方正仿宋_GBK" w:cs="Times New Roman"/>
          <w:b w:val="0"/>
          <w:bCs w:val="0"/>
          <w:color w:val="auto"/>
          <w:sz w:val="32"/>
          <w:szCs w:val="32"/>
          <w:vertAlign w:val="superscript"/>
          <w:lang w:val="en-US" w:eastAsia="zh-CN"/>
        </w:rPr>
        <w:t>3</w:t>
      </w:r>
      <w:r>
        <w:rPr>
          <w:rFonts w:hint="eastAsia" w:ascii="Times New Roman" w:hAnsi="Times New Roman" w:eastAsia="方正仿宋_GBK" w:cs="Times New Roman"/>
          <w:b w:val="0"/>
          <w:bCs w:val="0"/>
          <w:color w:val="auto"/>
          <w:sz w:val="32"/>
          <w:szCs w:val="32"/>
          <w:lang w:val="en-US" w:eastAsia="zh-CN"/>
        </w:rPr>
        <w:t>”修正为“</w:t>
      </w:r>
      <w:r>
        <w:rPr>
          <w:rFonts w:hint="default" w:ascii="Times New Roman" w:hAnsi="Times New Roman" w:eastAsia="方正仿宋_GBK" w:cs="Times New Roman"/>
          <w:b w:val="0"/>
          <w:bCs w:val="0"/>
          <w:color w:val="auto"/>
          <w:sz w:val="32"/>
          <w:szCs w:val="32"/>
          <w:lang w:val="en-US" w:eastAsia="zh-CN"/>
        </w:rPr>
        <w:t>框料枋材</w:t>
      </w:r>
      <w:r>
        <w:rPr>
          <w:rFonts w:hint="default" w:ascii="Times New Roman" w:hAnsi="Times New Roman" w:eastAsia="方正仿宋_GBK" w:cs="Times New Roman"/>
          <w:b w:val="0"/>
          <w:bCs w:val="0"/>
          <w:color w:val="FF0000"/>
          <w:sz w:val="32"/>
          <w:szCs w:val="32"/>
          <w:lang w:val="en-US" w:eastAsia="zh-CN"/>
        </w:rPr>
        <w:t>0.0135</w:t>
      </w:r>
      <w:r>
        <w:rPr>
          <w:rFonts w:hint="default" w:ascii="Times New Roman" w:hAnsi="Times New Roman" w:eastAsia="方正仿宋_GBK" w:cs="Times New Roman"/>
          <w:b w:val="0"/>
          <w:bCs w:val="0"/>
          <w:color w:val="auto"/>
          <w:sz w:val="32"/>
          <w:szCs w:val="32"/>
          <w:lang w:val="en-US" w:eastAsia="zh-CN"/>
        </w:rPr>
        <w:t>m</w:t>
      </w:r>
      <w:r>
        <w:rPr>
          <w:rFonts w:hint="default" w:ascii="Times New Roman" w:hAnsi="Times New Roman" w:eastAsia="方正仿宋_GBK" w:cs="Times New Roman"/>
          <w:b w:val="0"/>
          <w:bCs w:val="0"/>
          <w:color w:val="auto"/>
          <w:sz w:val="32"/>
          <w:szCs w:val="32"/>
          <w:vertAlign w:val="superscript"/>
          <w:lang w:val="en-US" w:eastAsia="zh-CN"/>
        </w:rPr>
        <w:t>3</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w:t>
      </w:r>
    </w:p>
    <w:p w14:paraId="4CD19A3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kern w:val="2"/>
          <w:sz w:val="32"/>
          <w:szCs w:val="32"/>
          <w:lang w:val="en-US" w:eastAsia="zh-CN" w:bidi="ar-SA"/>
        </w:rPr>
        <w:t>22</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sz w:val="32"/>
          <w:szCs w:val="32"/>
          <w:lang w:val="en-US" w:eastAsia="zh-CN"/>
        </w:rPr>
        <w:t>附录237页“</w:t>
      </w:r>
      <w:r>
        <w:rPr>
          <w:rFonts w:hint="default" w:ascii="Times New Roman" w:hAnsi="Times New Roman" w:eastAsia="方正仿宋_GBK" w:cs="Times New Roman"/>
          <w:b w:val="0"/>
          <w:bCs w:val="0"/>
          <w:color w:val="auto"/>
          <w:sz w:val="32"/>
          <w:szCs w:val="32"/>
          <w:lang w:val="en-US" w:eastAsia="zh-CN"/>
        </w:rPr>
        <w:t>附录一</w:t>
      </w:r>
      <w:r>
        <w:rPr>
          <w:rFonts w:hint="eastAsia"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材料预算价格取定表</w:t>
      </w:r>
      <w:r>
        <w:rPr>
          <w:rFonts w:hint="eastAsia" w:ascii="Times New Roman" w:hAnsi="Times New Roman" w:eastAsia="方正仿宋_GBK" w:cs="Times New Roman"/>
          <w:b w:val="0"/>
          <w:bCs w:val="0"/>
          <w:color w:val="auto"/>
          <w:sz w:val="32"/>
          <w:szCs w:val="32"/>
          <w:lang w:val="en-US" w:eastAsia="zh-CN"/>
        </w:rPr>
        <w:t>”修正</w:t>
      </w:r>
      <w:r>
        <w:rPr>
          <w:rFonts w:hint="default" w:ascii="Times New Roman" w:hAnsi="Times New Roman" w:eastAsia="方正仿宋_GBK" w:cs="Times New Roman"/>
          <w:b w:val="0"/>
          <w:bCs w:val="0"/>
          <w:color w:val="auto"/>
          <w:sz w:val="32"/>
          <w:szCs w:val="32"/>
          <w:lang w:val="en-US" w:eastAsia="zh-CN"/>
        </w:rPr>
        <w:t>如下：</w:t>
      </w:r>
    </w:p>
    <w:p w14:paraId="5386F60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（1）新增：</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550"/>
        <w:gridCol w:w="1537"/>
        <w:gridCol w:w="1463"/>
        <w:gridCol w:w="1234"/>
        <w:gridCol w:w="1234"/>
        <w:gridCol w:w="1235"/>
      </w:tblGrid>
      <w:tr w14:paraId="0819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689DE2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序号</w:t>
            </w:r>
          </w:p>
        </w:tc>
        <w:tc>
          <w:tcPr>
            <w:tcW w:w="855" w:type="pct"/>
            <w:vAlign w:val="center"/>
          </w:tcPr>
          <w:p w14:paraId="32E808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代码编号</w:t>
            </w:r>
          </w:p>
        </w:tc>
        <w:tc>
          <w:tcPr>
            <w:tcW w:w="848" w:type="pct"/>
            <w:vAlign w:val="center"/>
          </w:tcPr>
          <w:p w14:paraId="3D8C4B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名称</w:t>
            </w:r>
          </w:p>
        </w:tc>
        <w:tc>
          <w:tcPr>
            <w:tcW w:w="807" w:type="pct"/>
            <w:vAlign w:val="center"/>
          </w:tcPr>
          <w:p w14:paraId="13A8E8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规格</w:t>
            </w:r>
          </w:p>
        </w:tc>
        <w:tc>
          <w:tcPr>
            <w:tcW w:w="681" w:type="pct"/>
            <w:vAlign w:val="center"/>
          </w:tcPr>
          <w:p w14:paraId="635ECD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单位</w:t>
            </w:r>
          </w:p>
        </w:tc>
        <w:tc>
          <w:tcPr>
            <w:tcW w:w="1234" w:type="dxa"/>
            <w:vAlign w:val="center"/>
          </w:tcPr>
          <w:p w14:paraId="3E5778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含税价（元）</w:t>
            </w:r>
          </w:p>
        </w:tc>
        <w:tc>
          <w:tcPr>
            <w:tcW w:w="1235" w:type="dxa"/>
            <w:vAlign w:val="center"/>
          </w:tcPr>
          <w:p w14:paraId="00EAF0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除税价（元）</w:t>
            </w:r>
          </w:p>
        </w:tc>
      </w:tr>
      <w:tr w14:paraId="5CF0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17568E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270</w:t>
            </w:r>
          </w:p>
        </w:tc>
        <w:tc>
          <w:tcPr>
            <w:tcW w:w="855" w:type="pct"/>
            <w:shd w:val="clear" w:color="auto" w:fill="auto"/>
            <w:vAlign w:val="center"/>
          </w:tcPr>
          <w:p w14:paraId="5E4C7A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val="0"/>
                <w:bCs w:val="0"/>
                <w:color w:val="auto"/>
                <w:kern w:val="2"/>
                <w:sz w:val="20"/>
                <w:szCs w:val="20"/>
                <w:vertAlign w:val="baseline"/>
                <w:lang w:val="en-US" w:eastAsia="zh-CN" w:bidi="ar-SA"/>
              </w:rPr>
            </w:pPr>
            <w:r>
              <w:rPr>
                <w:rFonts w:hint="eastAsia" w:ascii="Times New Roman" w:hAnsi="Times New Roman" w:eastAsiaTheme="minorEastAsia" w:cstheme="minorEastAsia"/>
                <w:b w:val="0"/>
                <w:bCs w:val="0"/>
                <w:color w:val="auto"/>
                <w:sz w:val="20"/>
                <w:szCs w:val="20"/>
                <w:vertAlign w:val="baseline"/>
                <w:lang w:val="en-US" w:eastAsia="zh-CN"/>
              </w:rPr>
              <w:t>28111706</w:t>
            </w:r>
          </w:p>
        </w:tc>
        <w:tc>
          <w:tcPr>
            <w:tcW w:w="848" w:type="pct"/>
            <w:shd w:val="clear" w:color="auto" w:fill="auto"/>
            <w:vAlign w:val="center"/>
          </w:tcPr>
          <w:p w14:paraId="106488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val="0"/>
                <w:bCs w:val="0"/>
                <w:color w:val="auto"/>
                <w:kern w:val="2"/>
                <w:sz w:val="20"/>
                <w:szCs w:val="20"/>
                <w:vertAlign w:val="baseline"/>
                <w:lang w:val="en-US" w:eastAsia="zh-CN" w:bidi="ar-SA"/>
              </w:rPr>
            </w:pPr>
            <w:r>
              <w:rPr>
                <w:rFonts w:hint="eastAsia" w:ascii="Times New Roman" w:hAnsi="Times New Roman" w:eastAsiaTheme="minorEastAsia" w:cstheme="minorEastAsia"/>
                <w:b w:val="0"/>
                <w:bCs w:val="0"/>
                <w:color w:val="auto"/>
                <w:sz w:val="20"/>
                <w:szCs w:val="20"/>
                <w:vertAlign w:val="baseline"/>
                <w:lang w:val="en-US" w:eastAsia="zh-CN"/>
              </w:rPr>
              <w:t>3#过桥瓦底瓦</w:t>
            </w:r>
          </w:p>
        </w:tc>
        <w:tc>
          <w:tcPr>
            <w:tcW w:w="807" w:type="pct"/>
            <w:vAlign w:val="center"/>
          </w:tcPr>
          <w:p w14:paraId="534718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lang w:val="en-US" w:eastAsia="zh-CN"/>
              </w:rPr>
              <w:t>40×20cm</w:t>
            </w:r>
          </w:p>
        </w:tc>
        <w:tc>
          <w:tcPr>
            <w:tcW w:w="681" w:type="pct"/>
            <w:vAlign w:val="center"/>
          </w:tcPr>
          <w:p w14:paraId="7B83AC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块</w:t>
            </w:r>
          </w:p>
        </w:tc>
        <w:tc>
          <w:tcPr>
            <w:tcW w:w="681" w:type="pct"/>
            <w:vAlign w:val="center"/>
          </w:tcPr>
          <w:p w14:paraId="328F61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24.00</w:t>
            </w:r>
          </w:p>
        </w:tc>
        <w:tc>
          <w:tcPr>
            <w:tcW w:w="681" w:type="pct"/>
            <w:vAlign w:val="center"/>
          </w:tcPr>
          <w:p w14:paraId="3A5462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23.31</w:t>
            </w:r>
          </w:p>
        </w:tc>
      </w:tr>
    </w:tbl>
    <w:p w14:paraId="4F722A4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（2）名称调整：</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688"/>
        <w:gridCol w:w="2096"/>
        <w:gridCol w:w="1044"/>
        <w:gridCol w:w="912"/>
        <w:gridCol w:w="1282"/>
        <w:gridCol w:w="1282"/>
      </w:tblGrid>
      <w:tr w14:paraId="3C17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3C462A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序号</w:t>
            </w:r>
          </w:p>
        </w:tc>
        <w:tc>
          <w:tcPr>
            <w:tcW w:w="931" w:type="pct"/>
            <w:vAlign w:val="center"/>
          </w:tcPr>
          <w:p w14:paraId="46BA1E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代码编号</w:t>
            </w:r>
          </w:p>
        </w:tc>
        <w:tc>
          <w:tcPr>
            <w:tcW w:w="1156" w:type="pct"/>
            <w:vAlign w:val="center"/>
          </w:tcPr>
          <w:p w14:paraId="29C384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名称</w:t>
            </w:r>
          </w:p>
        </w:tc>
        <w:tc>
          <w:tcPr>
            <w:tcW w:w="576" w:type="pct"/>
            <w:vAlign w:val="center"/>
          </w:tcPr>
          <w:p w14:paraId="74FB16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规格</w:t>
            </w:r>
          </w:p>
        </w:tc>
        <w:tc>
          <w:tcPr>
            <w:tcW w:w="503" w:type="pct"/>
            <w:vAlign w:val="center"/>
          </w:tcPr>
          <w:p w14:paraId="4E41D0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单位</w:t>
            </w:r>
          </w:p>
        </w:tc>
        <w:tc>
          <w:tcPr>
            <w:tcW w:w="707" w:type="pct"/>
            <w:vAlign w:val="center"/>
          </w:tcPr>
          <w:p w14:paraId="6FF9D8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含税价（元）</w:t>
            </w:r>
          </w:p>
        </w:tc>
        <w:tc>
          <w:tcPr>
            <w:tcW w:w="707" w:type="pct"/>
            <w:vAlign w:val="center"/>
          </w:tcPr>
          <w:p w14:paraId="414244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除税价（元）</w:t>
            </w:r>
          </w:p>
        </w:tc>
      </w:tr>
      <w:tr w14:paraId="0FF4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4D6371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167</w:t>
            </w:r>
          </w:p>
        </w:tc>
        <w:tc>
          <w:tcPr>
            <w:tcW w:w="931" w:type="pct"/>
            <w:shd w:val="clear" w:color="auto" w:fill="auto"/>
            <w:vAlign w:val="center"/>
          </w:tcPr>
          <w:p w14:paraId="78C766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val="0"/>
                <w:bCs w:val="0"/>
                <w:color w:val="auto"/>
                <w:kern w:val="2"/>
                <w:sz w:val="20"/>
                <w:szCs w:val="20"/>
                <w:vertAlign w:val="baseline"/>
                <w:lang w:val="en-US" w:eastAsia="zh-CN" w:bidi="ar-SA"/>
              </w:rPr>
            </w:pPr>
            <w:r>
              <w:rPr>
                <w:rFonts w:hint="eastAsia" w:ascii="Times New Roman" w:hAnsi="Times New Roman" w:eastAsiaTheme="minorEastAsia" w:cstheme="minorEastAsia"/>
                <w:b w:val="0"/>
                <w:bCs w:val="0"/>
                <w:color w:val="auto"/>
                <w:sz w:val="20"/>
                <w:szCs w:val="20"/>
                <w:vertAlign w:val="baseline"/>
                <w:lang w:val="en-US" w:eastAsia="zh-CN"/>
              </w:rPr>
              <w:t>28032505</w:t>
            </w:r>
          </w:p>
        </w:tc>
        <w:tc>
          <w:tcPr>
            <w:tcW w:w="1156" w:type="pct"/>
            <w:shd w:val="clear" w:color="auto" w:fill="auto"/>
            <w:vAlign w:val="center"/>
          </w:tcPr>
          <w:p w14:paraId="437B25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val="0"/>
                <w:bCs w:val="0"/>
                <w:color w:val="auto"/>
                <w:kern w:val="2"/>
                <w:sz w:val="20"/>
                <w:szCs w:val="20"/>
                <w:vertAlign w:val="baseline"/>
                <w:lang w:val="en-US" w:eastAsia="zh-CN" w:bidi="ar-SA"/>
              </w:rPr>
            </w:pPr>
            <w:r>
              <w:rPr>
                <w:rFonts w:hint="eastAsia" w:ascii="Times New Roman" w:hAnsi="Times New Roman" w:eastAsiaTheme="minorEastAsia" w:cstheme="minorEastAsia"/>
                <w:b w:val="0"/>
                <w:bCs w:val="0"/>
                <w:color w:val="auto"/>
                <w:sz w:val="20"/>
                <w:szCs w:val="20"/>
                <w:vertAlign w:val="baseline"/>
                <w:lang w:val="en-US" w:eastAsia="zh-CN"/>
              </w:rPr>
              <w:t>1#琉璃</w:t>
            </w:r>
            <w:r>
              <w:rPr>
                <w:rFonts w:hint="eastAsia" w:ascii="Times New Roman" w:hAnsi="Times New Roman" w:eastAsiaTheme="minorEastAsia" w:cstheme="minorEastAsia"/>
                <w:b w:val="0"/>
                <w:bCs w:val="0"/>
                <w:color w:val="FF0000"/>
                <w:sz w:val="20"/>
                <w:szCs w:val="20"/>
                <w:vertAlign w:val="baseline"/>
                <w:lang w:val="en-US" w:eastAsia="zh-CN"/>
              </w:rPr>
              <w:t>钉</w:t>
            </w:r>
            <w:r>
              <w:rPr>
                <w:rFonts w:hint="eastAsia" w:ascii="Times New Roman" w:hAnsi="Times New Roman" w:eastAsiaTheme="minorEastAsia" w:cstheme="minorEastAsia"/>
                <w:b w:val="0"/>
                <w:bCs w:val="0"/>
                <w:color w:val="auto"/>
                <w:sz w:val="20"/>
                <w:szCs w:val="20"/>
                <w:vertAlign w:val="baseline"/>
                <w:lang w:val="en-US" w:eastAsia="zh-CN"/>
              </w:rPr>
              <w:t>帽</w:t>
            </w:r>
          </w:p>
        </w:tc>
        <w:tc>
          <w:tcPr>
            <w:tcW w:w="576" w:type="pct"/>
            <w:vAlign w:val="center"/>
          </w:tcPr>
          <w:p w14:paraId="702144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8cm</w:t>
            </w:r>
          </w:p>
        </w:tc>
        <w:tc>
          <w:tcPr>
            <w:tcW w:w="503" w:type="pct"/>
            <w:vAlign w:val="center"/>
          </w:tcPr>
          <w:p w14:paraId="36088E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个</w:t>
            </w:r>
          </w:p>
        </w:tc>
        <w:tc>
          <w:tcPr>
            <w:tcW w:w="707" w:type="pct"/>
            <w:vAlign w:val="center"/>
          </w:tcPr>
          <w:p w14:paraId="3BA0A3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5.20</w:t>
            </w:r>
          </w:p>
        </w:tc>
        <w:tc>
          <w:tcPr>
            <w:tcW w:w="707" w:type="pct"/>
            <w:vAlign w:val="center"/>
          </w:tcPr>
          <w:p w14:paraId="759AC4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5.05</w:t>
            </w:r>
          </w:p>
        </w:tc>
      </w:tr>
      <w:tr w14:paraId="7532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5035DA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168</w:t>
            </w:r>
          </w:p>
        </w:tc>
        <w:tc>
          <w:tcPr>
            <w:tcW w:w="931" w:type="pct"/>
            <w:shd w:val="clear" w:color="auto" w:fill="auto"/>
            <w:vAlign w:val="center"/>
          </w:tcPr>
          <w:p w14:paraId="625FBD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val="0"/>
                <w:bCs w:val="0"/>
                <w:color w:val="auto"/>
                <w:kern w:val="2"/>
                <w:sz w:val="20"/>
                <w:szCs w:val="20"/>
                <w:vertAlign w:val="baseline"/>
                <w:lang w:val="en-US" w:eastAsia="zh-CN" w:bidi="ar-SA"/>
              </w:rPr>
            </w:pPr>
            <w:r>
              <w:rPr>
                <w:rFonts w:hint="eastAsia" w:ascii="Times New Roman" w:hAnsi="Times New Roman" w:eastAsiaTheme="minorEastAsia" w:cstheme="minorEastAsia"/>
                <w:b w:val="0"/>
                <w:bCs w:val="0"/>
                <w:color w:val="auto"/>
                <w:sz w:val="20"/>
                <w:szCs w:val="20"/>
                <w:vertAlign w:val="baseline"/>
                <w:lang w:val="en-US" w:eastAsia="zh-CN"/>
              </w:rPr>
              <w:t>28032506</w:t>
            </w:r>
          </w:p>
        </w:tc>
        <w:tc>
          <w:tcPr>
            <w:tcW w:w="1156" w:type="pct"/>
            <w:shd w:val="clear" w:color="auto" w:fill="auto"/>
            <w:vAlign w:val="center"/>
          </w:tcPr>
          <w:p w14:paraId="66FE4C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val="0"/>
                <w:bCs w:val="0"/>
                <w:color w:val="auto"/>
                <w:kern w:val="2"/>
                <w:sz w:val="20"/>
                <w:szCs w:val="20"/>
                <w:vertAlign w:val="baseline"/>
                <w:lang w:val="en-US" w:eastAsia="zh-CN" w:bidi="ar-SA"/>
              </w:rPr>
            </w:pPr>
            <w:r>
              <w:rPr>
                <w:rFonts w:hint="eastAsia" w:ascii="Times New Roman" w:hAnsi="Times New Roman" w:eastAsiaTheme="minorEastAsia" w:cstheme="minorEastAsia"/>
                <w:b w:val="0"/>
                <w:bCs w:val="0"/>
                <w:color w:val="auto"/>
                <w:sz w:val="20"/>
                <w:szCs w:val="20"/>
                <w:vertAlign w:val="baseline"/>
                <w:lang w:val="en-US" w:eastAsia="zh-CN"/>
              </w:rPr>
              <w:t>2#琉璃</w:t>
            </w:r>
            <w:r>
              <w:rPr>
                <w:rFonts w:hint="eastAsia" w:ascii="Times New Roman" w:hAnsi="Times New Roman" w:eastAsiaTheme="minorEastAsia" w:cstheme="minorEastAsia"/>
                <w:b w:val="0"/>
                <w:bCs w:val="0"/>
                <w:color w:val="FF0000"/>
                <w:sz w:val="20"/>
                <w:szCs w:val="20"/>
                <w:vertAlign w:val="baseline"/>
                <w:lang w:val="en-US" w:eastAsia="zh-CN"/>
              </w:rPr>
              <w:t>钉</w:t>
            </w:r>
            <w:r>
              <w:rPr>
                <w:rFonts w:hint="eastAsia" w:ascii="Times New Roman" w:hAnsi="Times New Roman" w:eastAsiaTheme="minorEastAsia" w:cstheme="minorEastAsia"/>
                <w:b w:val="0"/>
                <w:bCs w:val="0"/>
                <w:color w:val="auto"/>
                <w:sz w:val="20"/>
                <w:szCs w:val="20"/>
                <w:vertAlign w:val="baseline"/>
                <w:lang w:val="en-US" w:eastAsia="zh-CN"/>
              </w:rPr>
              <w:t>帽</w:t>
            </w:r>
          </w:p>
        </w:tc>
        <w:tc>
          <w:tcPr>
            <w:tcW w:w="576" w:type="pct"/>
            <w:vAlign w:val="center"/>
          </w:tcPr>
          <w:p w14:paraId="67397B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6cm</w:t>
            </w:r>
          </w:p>
        </w:tc>
        <w:tc>
          <w:tcPr>
            <w:tcW w:w="503" w:type="pct"/>
            <w:vAlign w:val="center"/>
          </w:tcPr>
          <w:p w14:paraId="2E2816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个</w:t>
            </w:r>
          </w:p>
        </w:tc>
        <w:tc>
          <w:tcPr>
            <w:tcW w:w="707" w:type="pct"/>
            <w:vAlign w:val="center"/>
          </w:tcPr>
          <w:p w14:paraId="43BE8C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5.00</w:t>
            </w:r>
          </w:p>
        </w:tc>
        <w:tc>
          <w:tcPr>
            <w:tcW w:w="707" w:type="pct"/>
            <w:vAlign w:val="center"/>
          </w:tcPr>
          <w:p w14:paraId="45F105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4.86</w:t>
            </w:r>
          </w:p>
        </w:tc>
      </w:tr>
      <w:tr w14:paraId="7D63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7001E9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169</w:t>
            </w:r>
          </w:p>
        </w:tc>
        <w:tc>
          <w:tcPr>
            <w:tcW w:w="931" w:type="pct"/>
            <w:shd w:val="clear" w:color="auto" w:fill="auto"/>
            <w:vAlign w:val="center"/>
          </w:tcPr>
          <w:p w14:paraId="0AA9A8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val="0"/>
                <w:bCs w:val="0"/>
                <w:color w:val="auto"/>
                <w:kern w:val="2"/>
                <w:sz w:val="20"/>
                <w:szCs w:val="20"/>
                <w:vertAlign w:val="baseline"/>
                <w:lang w:val="en-US" w:eastAsia="zh-CN" w:bidi="ar-SA"/>
              </w:rPr>
            </w:pPr>
            <w:r>
              <w:rPr>
                <w:rFonts w:hint="eastAsia" w:ascii="Times New Roman" w:hAnsi="Times New Roman" w:eastAsiaTheme="minorEastAsia" w:cstheme="minorEastAsia"/>
                <w:b w:val="0"/>
                <w:bCs w:val="0"/>
                <w:color w:val="auto"/>
                <w:sz w:val="20"/>
                <w:szCs w:val="20"/>
                <w:vertAlign w:val="baseline"/>
                <w:lang w:val="en-US" w:eastAsia="zh-CN"/>
              </w:rPr>
              <w:t>28032507</w:t>
            </w:r>
          </w:p>
        </w:tc>
        <w:tc>
          <w:tcPr>
            <w:tcW w:w="1156" w:type="pct"/>
            <w:shd w:val="clear" w:color="auto" w:fill="auto"/>
            <w:vAlign w:val="center"/>
          </w:tcPr>
          <w:p w14:paraId="4F2B31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Theme="minorEastAsia" w:cstheme="minorEastAsia"/>
                <w:b w:val="0"/>
                <w:bCs w:val="0"/>
                <w:color w:val="auto"/>
                <w:kern w:val="2"/>
                <w:sz w:val="20"/>
                <w:szCs w:val="20"/>
                <w:vertAlign w:val="baseline"/>
                <w:lang w:val="en-US" w:eastAsia="zh-CN" w:bidi="ar-SA"/>
              </w:rPr>
            </w:pPr>
            <w:r>
              <w:rPr>
                <w:rFonts w:hint="eastAsia" w:ascii="Times New Roman" w:hAnsi="Times New Roman" w:eastAsiaTheme="minorEastAsia" w:cstheme="minorEastAsia"/>
                <w:b w:val="0"/>
                <w:bCs w:val="0"/>
                <w:color w:val="auto"/>
                <w:sz w:val="20"/>
                <w:szCs w:val="20"/>
                <w:vertAlign w:val="baseline"/>
                <w:lang w:val="en-US" w:eastAsia="zh-CN"/>
              </w:rPr>
              <w:t>3#琉璃</w:t>
            </w:r>
            <w:r>
              <w:rPr>
                <w:rFonts w:hint="eastAsia" w:ascii="Times New Roman" w:hAnsi="Times New Roman" w:eastAsiaTheme="minorEastAsia" w:cstheme="minorEastAsia"/>
                <w:b w:val="0"/>
                <w:bCs w:val="0"/>
                <w:color w:val="FF0000"/>
                <w:sz w:val="20"/>
                <w:szCs w:val="20"/>
                <w:vertAlign w:val="baseline"/>
                <w:lang w:val="en-US" w:eastAsia="zh-CN"/>
              </w:rPr>
              <w:t>钉</w:t>
            </w:r>
            <w:r>
              <w:rPr>
                <w:rFonts w:hint="eastAsia" w:ascii="Times New Roman" w:hAnsi="Times New Roman" w:eastAsiaTheme="minorEastAsia" w:cstheme="minorEastAsia"/>
                <w:b w:val="0"/>
                <w:bCs w:val="0"/>
                <w:color w:val="auto"/>
                <w:sz w:val="20"/>
                <w:szCs w:val="20"/>
                <w:vertAlign w:val="baseline"/>
                <w:lang w:val="en-US" w:eastAsia="zh-CN"/>
              </w:rPr>
              <w:t>帽</w:t>
            </w:r>
          </w:p>
        </w:tc>
        <w:tc>
          <w:tcPr>
            <w:tcW w:w="576" w:type="pct"/>
            <w:vAlign w:val="center"/>
          </w:tcPr>
          <w:p w14:paraId="10F3F6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5cm</w:t>
            </w:r>
          </w:p>
        </w:tc>
        <w:tc>
          <w:tcPr>
            <w:tcW w:w="503" w:type="pct"/>
            <w:vAlign w:val="center"/>
          </w:tcPr>
          <w:p w14:paraId="5C74F3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个</w:t>
            </w:r>
          </w:p>
        </w:tc>
        <w:tc>
          <w:tcPr>
            <w:tcW w:w="707" w:type="pct"/>
            <w:vAlign w:val="center"/>
          </w:tcPr>
          <w:p w14:paraId="23CFB9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4.80</w:t>
            </w:r>
          </w:p>
        </w:tc>
        <w:tc>
          <w:tcPr>
            <w:tcW w:w="707" w:type="pct"/>
            <w:vAlign w:val="center"/>
          </w:tcPr>
          <w:p w14:paraId="6D4578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val="0"/>
                <w:bCs w:val="0"/>
                <w:color w:val="auto"/>
                <w:sz w:val="20"/>
                <w:szCs w:val="20"/>
                <w:vertAlign w:val="baseline"/>
                <w:lang w:val="en-US" w:eastAsia="zh-CN"/>
              </w:rPr>
            </w:pPr>
            <w:r>
              <w:rPr>
                <w:rFonts w:hint="eastAsia" w:ascii="Times New Roman" w:hAnsi="Times New Roman" w:eastAsiaTheme="minorEastAsia" w:cstheme="minorEastAsia"/>
                <w:b w:val="0"/>
                <w:bCs w:val="0"/>
                <w:color w:val="auto"/>
                <w:sz w:val="20"/>
                <w:szCs w:val="20"/>
                <w:vertAlign w:val="baseline"/>
                <w:lang w:val="en-US" w:eastAsia="zh-CN"/>
              </w:rPr>
              <w:t>4.66</w:t>
            </w:r>
          </w:p>
        </w:tc>
      </w:tr>
    </w:tbl>
    <w:p w14:paraId="37915A0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kern w:val="2"/>
          <w:sz w:val="32"/>
          <w:szCs w:val="32"/>
          <w:lang w:val="en-US" w:eastAsia="zh-CN" w:bidi="ar-SA"/>
        </w:rPr>
        <w:t>23</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sz w:val="32"/>
          <w:szCs w:val="32"/>
          <w:lang w:val="en-US" w:eastAsia="zh-CN"/>
        </w:rPr>
        <w:t>机械台班单价修正：</w:t>
      </w:r>
    </w:p>
    <w:p w14:paraId="0230454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99070908载货汽车装载质量6t的机械台班单价</w:t>
      </w:r>
      <w:r>
        <w:rPr>
          <w:rFonts w:hint="eastAsia" w:ascii="Times New Roman" w:hAnsi="Times New Roman" w:eastAsia="方正仿宋_GBK" w:cs="Times New Roman"/>
          <w:b w:val="0"/>
          <w:bCs w:val="0"/>
          <w:color w:val="auto"/>
          <w:sz w:val="32"/>
          <w:szCs w:val="32"/>
          <w:lang w:val="en-US" w:eastAsia="zh-CN"/>
        </w:rPr>
        <w:t>修正为</w:t>
      </w:r>
      <w:r>
        <w:rPr>
          <w:rFonts w:hint="default" w:ascii="Times New Roman" w:hAnsi="Times New Roman" w:eastAsia="方正仿宋_GBK" w:cs="Times New Roman"/>
          <w:b w:val="0"/>
          <w:bCs w:val="0"/>
          <w:color w:val="auto"/>
          <w:sz w:val="32"/>
          <w:szCs w:val="32"/>
          <w:lang w:val="en-US" w:eastAsia="zh-CN"/>
        </w:rPr>
        <w:t>680.00元。</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665"/>
        <w:gridCol w:w="645"/>
        <w:gridCol w:w="878"/>
        <w:gridCol w:w="870"/>
        <w:gridCol w:w="723"/>
        <w:gridCol w:w="870"/>
        <w:gridCol w:w="723"/>
        <w:gridCol w:w="871"/>
        <w:gridCol w:w="724"/>
        <w:gridCol w:w="871"/>
      </w:tblGrid>
      <w:tr w14:paraId="36EF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vMerge w:val="restart"/>
            <w:vAlign w:val="center"/>
          </w:tcPr>
          <w:p w14:paraId="5ACC93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编码</w:t>
            </w:r>
          </w:p>
        </w:tc>
        <w:tc>
          <w:tcPr>
            <w:tcW w:w="366" w:type="pct"/>
            <w:vMerge w:val="restart"/>
            <w:vAlign w:val="center"/>
          </w:tcPr>
          <w:p w14:paraId="768C08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名称</w:t>
            </w:r>
          </w:p>
        </w:tc>
        <w:tc>
          <w:tcPr>
            <w:tcW w:w="355" w:type="pct"/>
            <w:vMerge w:val="restart"/>
            <w:vAlign w:val="center"/>
          </w:tcPr>
          <w:p w14:paraId="67E17A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规格</w:t>
            </w:r>
          </w:p>
        </w:tc>
        <w:tc>
          <w:tcPr>
            <w:tcW w:w="484" w:type="pct"/>
            <w:vAlign w:val="center"/>
          </w:tcPr>
          <w:p w14:paraId="7F5128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单价</w:t>
            </w:r>
          </w:p>
        </w:tc>
        <w:tc>
          <w:tcPr>
            <w:tcW w:w="480" w:type="pct"/>
            <w:vAlign w:val="center"/>
          </w:tcPr>
          <w:p w14:paraId="001D90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折旧费</w:t>
            </w:r>
          </w:p>
        </w:tc>
        <w:tc>
          <w:tcPr>
            <w:tcW w:w="398" w:type="pct"/>
            <w:vAlign w:val="center"/>
          </w:tcPr>
          <w:p w14:paraId="12AAAA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大修费</w:t>
            </w:r>
          </w:p>
        </w:tc>
        <w:tc>
          <w:tcPr>
            <w:tcW w:w="480" w:type="pct"/>
            <w:vAlign w:val="center"/>
          </w:tcPr>
          <w:p w14:paraId="6FDF0F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经常修理费</w:t>
            </w:r>
          </w:p>
        </w:tc>
        <w:tc>
          <w:tcPr>
            <w:tcW w:w="398" w:type="pct"/>
            <w:vAlign w:val="center"/>
          </w:tcPr>
          <w:p w14:paraId="4110EA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安拆外运费</w:t>
            </w:r>
          </w:p>
        </w:tc>
        <w:tc>
          <w:tcPr>
            <w:tcW w:w="480" w:type="pct"/>
            <w:vAlign w:val="center"/>
          </w:tcPr>
          <w:p w14:paraId="62CAC0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其他费用</w:t>
            </w:r>
          </w:p>
        </w:tc>
        <w:tc>
          <w:tcPr>
            <w:tcW w:w="399" w:type="pct"/>
            <w:vAlign w:val="center"/>
          </w:tcPr>
          <w:p w14:paraId="5EA154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人工</w:t>
            </w:r>
          </w:p>
        </w:tc>
        <w:tc>
          <w:tcPr>
            <w:tcW w:w="480" w:type="pct"/>
            <w:vAlign w:val="center"/>
          </w:tcPr>
          <w:p w14:paraId="118A68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柴油</w:t>
            </w:r>
          </w:p>
        </w:tc>
      </w:tr>
      <w:tr w14:paraId="3DD4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vMerge w:val="continue"/>
            <w:vAlign w:val="center"/>
          </w:tcPr>
          <w:p w14:paraId="67DE01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p>
        </w:tc>
        <w:tc>
          <w:tcPr>
            <w:tcW w:w="366" w:type="pct"/>
            <w:vMerge w:val="continue"/>
            <w:vAlign w:val="center"/>
          </w:tcPr>
          <w:p w14:paraId="63B5A6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p>
        </w:tc>
        <w:tc>
          <w:tcPr>
            <w:tcW w:w="355" w:type="pct"/>
            <w:vMerge w:val="continue"/>
            <w:vAlign w:val="center"/>
          </w:tcPr>
          <w:p w14:paraId="201AB1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p>
        </w:tc>
        <w:tc>
          <w:tcPr>
            <w:tcW w:w="484" w:type="pct"/>
            <w:vAlign w:val="center"/>
          </w:tcPr>
          <w:p w14:paraId="65999B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元</w:t>
            </w:r>
          </w:p>
        </w:tc>
        <w:tc>
          <w:tcPr>
            <w:tcW w:w="480" w:type="pct"/>
            <w:vAlign w:val="center"/>
          </w:tcPr>
          <w:p w14:paraId="59B52E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元</w:t>
            </w:r>
          </w:p>
        </w:tc>
        <w:tc>
          <w:tcPr>
            <w:tcW w:w="398" w:type="pct"/>
            <w:vAlign w:val="center"/>
          </w:tcPr>
          <w:p w14:paraId="1A61ED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元</w:t>
            </w:r>
          </w:p>
        </w:tc>
        <w:tc>
          <w:tcPr>
            <w:tcW w:w="480" w:type="pct"/>
            <w:vAlign w:val="center"/>
          </w:tcPr>
          <w:p w14:paraId="272071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元</w:t>
            </w:r>
          </w:p>
        </w:tc>
        <w:tc>
          <w:tcPr>
            <w:tcW w:w="398" w:type="pct"/>
            <w:vAlign w:val="center"/>
          </w:tcPr>
          <w:p w14:paraId="64593B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元</w:t>
            </w:r>
          </w:p>
        </w:tc>
        <w:tc>
          <w:tcPr>
            <w:tcW w:w="480" w:type="pct"/>
            <w:vAlign w:val="center"/>
          </w:tcPr>
          <w:p w14:paraId="423ED4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元</w:t>
            </w:r>
          </w:p>
        </w:tc>
        <w:tc>
          <w:tcPr>
            <w:tcW w:w="399" w:type="pct"/>
            <w:vAlign w:val="center"/>
          </w:tcPr>
          <w:p w14:paraId="2B5F97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工日</w:t>
            </w:r>
          </w:p>
        </w:tc>
        <w:tc>
          <w:tcPr>
            <w:tcW w:w="480" w:type="pct"/>
            <w:vAlign w:val="center"/>
          </w:tcPr>
          <w:p w14:paraId="41E0C6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kg</w:t>
            </w:r>
          </w:p>
        </w:tc>
      </w:tr>
      <w:tr w14:paraId="5639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vMerge w:val="continue"/>
            <w:vAlign w:val="center"/>
          </w:tcPr>
          <w:p w14:paraId="668658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p>
        </w:tc>
        <w:tc>
          <w:tcPr>
            <w:tcW w:w="366" w:type="pct"/>
            <w:vMerge w:val="continue"/>
            <w:vAlign w:val="center"/>
          </w:tcPr>
          <w:p w14:paraId="5F548B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p>
        </w:tc>
        <w:tc>
          <w:tcPr>
            <w:tcW w:w="355" w:type="pct"/>
            <w:vMerge w:val="continue"/>
            <w:vAlign w:val="center"/>
          </w:tcPr>
          <w:p w14:paraId="306070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p>
        </w:tc>
        <w:tc>
          <w:tcPr>
            <w:tcW w:w="484" w:type="pct"/>
            <w:vAlign w:val="center"/>
          </w:tcPr>
          <w:p w14:paraId="4E6D48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p>
        </w:tc>
        <w:tc>
          <w:tcPr>
            <w:tcW w:w="480" w:type="pct"/>
            <w:vAlign w:val="center"/>
          </w:tcPr>
          <w:p w14:paraId="5AFED8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1.00</w:t>
            </w:r>
          </w:p>
        </w:tc>
        <w:tc>
          <w:tcPr>
            <w:tcW w:w="398" w:type="pct"/>
            <w:vAlign w:val="center"/>
          </w:tcPr>
          <w:p w14:paraId="3C019E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1.00</w:t>
            </w:r>
          </w:p>
        </w:tc>
        <w:tc>
          <w:tcPr>
            <w:tcW w:w="480" w:type="pct"/>
            <w:vAlign w:val="center"/>
          </w:tcPr>
          <w:p w14:paraId="10DDAB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1.00</w:t>
            </w:r>
          </w:p>
        </w:tc>
        <w:tc>
          <w:tcPr>
            <w:tcW w:w="398" w:type="pct"/>
            <w:vAlign w:val="center"/>
          </w:tcPr>
          <w:p w14:paraId="635982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1.00</w:t>
            </w:r>
          </w:p>
        </w:tc>
        <w:tc>
          <w:tcPr>
            <w:tcW w:w="480" w:type="pct"/>
            <w:vAlign w:val="center"/>
          </w:tcPr>
          <w:p w14:paraId="3261A0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p>
        </w:tc>
        <w:tc>
          <w:tcPr>
            <w:tcW w:w="399" w:type="pct"/>
            <w:vAlign w:val="center"/>
          </w:tcPr>
          <w:p w14:paraId="0D9FC7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240</w:t>
            </w:r>
          </w:p>
        </w:tc>
        <w:tc>
          <w:tcPr>
            <w:tcW w:w="480" w:type="pct"/>
            <w:vAlign w:val="center"/>
          </w:tcPr>
          <w:p w14:paraId="59C400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b/>
                <w:bCs/>
                <w:color w:val="auto"/>
                <w:sz w:val="20"/>
                <w:szCs w:val="20"/>
                <w:vertAlign w:val="baseline"/>
                <w:lang w:val="en-US" w:eastAsia="zh-CN"/>
              </w:rPr>
            </w:pPr>
            <w:r>
              <w:rPr>
                <w:rFonts w:hint="eastAsia" w:ascii="Times New Roman" w:hAnsi="Times New Roman" w:eastAsiaTheme="minorEastAsia" w:cstheme="minorEastAsia"/>
                <w:b/>
                <w:bCs/>
                <w:color w:val="auto"/>
                <w:sz w:val="20"/>
                <w:szCs w:val="20"/>
                <w:vertAlign w:val="baseline"/>
                <w:lang w:val="en-US" w:eastAsia="zh-CN"/>
              </w:rPr>
              <w:t>7.72</w:t>
            </w:r>
          </w:p>
        </w:tc>
      </w:tr>
      <w:tr w14:paraId="7D10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vAlign w:val="center"/>
          </w:tcPr>
          <w:p w14:paraId="14397A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color w:val="auto"/>
                <w:sz w:val="20"/>
                <w:szCs w:val="20"/>
                <w:vertAlign w:val="baseline"/>
                <w:lang w:val="en-US" w:eastAsia="zh-CN"/>
              </w:rPr>
            </w:pPr>
            <w:r>
              <w:rPr>
                <w:rFonts w:hint="eastAsia" w:ascii="Times New Roman" w:hAnsi="Times New Roman" w:eastAsiaTheme="minorEastAsia" w:cstheme="minorEastAsia"/>
                <w:color w:val="auto"/>
                <w:sz w:val="20"/>
                <w:szCs w:val="20"/>
                <w:vertAlign w:val="baseline"/>
                <w:lang w:val="en-US" w:eastAsia="zh-CN"/>
              </w:rPr>
              <w:t>99070908</w:t>
            </w:r>
          </w:p>
        </w:tc>
        <w:tc>
          <w:tcPr>
            <w:tcW w:w="366" w:type="pct"/>
            <w:vAlign w:val="center"/>
          </w:tcPr>
          <w:p w14:paraId="3BD61E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color w:val="auto"/>
                <w:sz w:val="20"/>
                <w:szCs w:val="20"/>
                <w:vertAlign w:val="baseline"/>
                <w:lang w:val="en-US" w:eastAsia="zh-CN"/>
              </w:rPr>
            </w:pPr>
            <w:r>
              <w:rPr>
                <w:rFonts w:hint="eastAsia" w:ascii="Times New Roman" w:hAnsi="Times New Roman" w:cstheme="minorEastAsia"/>
                <w:color w:val="auto"/>
                <w:sz w:val="20"/>
                <w:szCs w:val="20"/>
                <w:vertAlign w:val="baseline"/>
                <w:lang w:val="en-US" w:eastAsia="zh-CN"/>
              </w:rPr>
              <w:t>载货</w:t>
            </w:r>
            <w:r>
              <w:rPr>
                <w:rFonts w:hint="eastAsia" w:ascii="Times New Roman" w:hAnsi="Times New Roman" w:eastAsiaTheme="minorEastAsia" w:cstheme="minorEastAsia"/>
                <w:color w:val="auto"/>
                <w:sz w:val="20"/>
                <w:szCs w:val="20"/>
                <w:vertAlign w:val="baseline"/>
                <w:lang w:val="en-US" w:eastAsia="zh-CN"/>
              </w:rPr>
              <w:t>汽车</w:t>
            </w:r>
          </w:p>
        </w:tc>
        <w:tc>
          <w:tcPr>
            <w:tcW w:w="355" w:type="pct"/>
            <w:vAlign w:val="center"/>
          </w:tcPr>
          <w:p w14:paraId="1351A4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color w:val="auto"/>
                <w:sz w:val="20"/>
                <w:szCs w:val="20"/>
                <w:vertAlign w:val="baseline"/>
                <w:lang w:val="en-US" w:eastAsia="zh-CN"/>
              </w:rPr>
            </w:pPr>
            <w:r>
              <w:rPr>
                <w:rFonts w:hint="eastAsia" w:ascii="Times New Roman" w:hAnsi="Times New Roman" w:eastAsiaTheme="minorEastAsia" w:cstheme="minorEastAsia"/>
                <w:color w:val="auto"/>
                <w:sz w:val="20"/>
                <w:szCs w:val="20"/>
                <w:vertAlign w:val="baseline"/>
                <w:lang w:val="en-US" w:eastAsia="zh-CN"/>
              </w:rPr>
              <w:t>装载质量6t</w:t>
            </w:r>
          </w:p>
        </w:tc>
        <w:tc>
          <w:tcPr>
            <w:tcW w:w="484" w:type="pct"/>
            <w:vAlign w:val="center"/>
          </w:tcPr>
          <w:p w14:paraId="0A4B5F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color w:val="auto"/>
                <w:sz w:val="20"/>
                <w:szCs w:val="20"/>
                <w:vertAlign w:val="baseline"/>
                <w:lang w:val="en-US" w:eastAsia="zh-CN"/>
              </w:rPr>
            </w:pPr>
            <w:r>
              <w:rPr>
                <w:rFonts w:hint="eastAsia" w:ascii="Times New Roman" w:hAnsi="Times New Roman" w:eastAsiaTheme="minorEastAsia" w:cstheme="minorEastAsia"/>
                <w:color w:val="auto"/>
                <w:sz w:val="20"/>
                <w:szCs w:val="20"/>
                <w:vertAlign w:val="baseline"/>
                <w:lang w:val="en-US" w:eastAsia="zh-CN"/>
              </w:rPr>
              <w:t>680.00</w:t>
            </w:r>
          </w:p>
        </w:tc>
        <w:tc>
          <w:tcPr>
            <w:tcW w:w="480" w:type="pct"/>
            <w:vAlign w:val="center"/>
          </w:tcPr>
          <w:p w14:paraId="2DA545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color w:val="auto"/>
                <w:sz w:val="20"/>
                <w:szCs w:val="20"/>
                <w:vertAlign w:val="baseline"/>
                <w:lang w:val="en-US" w:eastAsia="zh-CN"/>
              </w:rPr>
            </w:pPr>
            <w:r>
              <w:rPr>
                <w:rFonts w:hint="eastAsia" w:ascii="Times New Roman" w:hAnsi="Times New Roman" w:eastAsiaTheme="minorEastAsia" w:cstheme="minorEastAsia"/>
                <w:color w:val="auto"/>
                <w:sz w:val="20"/>
                <w:szCs w:val="20"/>
                <w:vertAlign w:val="baseline"/>
                <w:lang w:val="en-US" w:eastAsia="zh-CN"/>
              </w:rPr>
              <w:t>43.55</w:t>
            </w:r>
          </w:p>
        </w:tc>
        <w:tc>
          <w:tcPr>
            <w:tcW w:w="398" w:type="pct"/>
            <w:vAlign w:val="center"/>
          </w:tcPr>
          <w:p w14:paraId="2F6A5B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color w:val="auto"/>
                <w:sz w:val="20"/>
                <w:szCs w:val="20"/>
                <w:vertAlign w:val="baseline"/>
                <w:lang w:val="en-US" w:eastAsia="zh-CN"/>
              </w:rPr>
            </w:pPr>
            <w:r>
              <w:rPr>
                <w:rFonts w:hint="eastAsia" w:ascii="Times New Roman" w:hAnsi="Times New Roman" w:eastAsiaTheme="minorEastAsia" w:cstheme="minorEastAsia"/>
                <w:color w:val="auto"/>
                <w:sz w:val="20"/>
                <w:szCs w:val="20"/>
                <w:vertAlign w:val="baseline"/>
                <w:lang w:val="en-US" w:eastAsia="zh-CN"/>
              </w:rPr>
              <w:t>8.88</w:t>
            </w:r>
          </w:p>
        </w:tc>
        <w:tc>
          <w:tcPr>
            <w:tcW w:w="480" w:type="pct"/>
            <w:vAlign w:val="center"/>
          </w:tcPr>
          <w:p w14:paraId="7C974C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color w:val="auto"/>
                <w:sz w:val="20"/>
                <w:szCs w:val="20"/>
                <w:vertAlign w:val="baseline"/>
                <w:lang w:val="en-US" w:eastAsia="zh-CN"/>
              </w:rPr>
            </w:pPr>
            <w:r>
              <w:rPr>
                <w:rFonts w:hint="eastAsia" w:ascii="Times New Roman" w:hAnsi="Times New Roman" w:eastAsiaTheme="minorEastAsia" w:cstheme="minorEastAsia"/>
                <w:color w:val="auto"/>
                <w:sz w:val="20"/>
                <w:szCs w:val="20"/>
                <w:vertAlign w:val="baseline"/>
                <w:lang w:val="en-US" w:eastAsia="zh-CN"/>
              </w:rPr>
              <w:t>49.82</w:t>
            </w:r>
          </w:p>
        </w:tc>
        <w:tc>
          <w:tcPr>
            <w:tcW w:w="398" w:type="pct"/>
            <w:vAlign w:val="center"/>
          </w:tcPr>
          <w:p w14:paraId="477BD5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color w:val="auto"/>
                <w:sz w:val="20"/>
                <w:szCs w:val="20"/>
                <w:vertAlign w:val="baseline"/>
                <w:lang w:val="en-US" w:eastAsia="zh-CN"/>
              </w:rPr>
            </w:pPr>
            <w:r>
              <w:rPr>
                <w:rFonts w:hint="eastAsia" w:ascii="Times New Roman" w:hAnsi="Times New Roman" w:eastAsiaTheme="minorEastAsia" w:cstheme="minorEastAsia"/>
                <w:color w:val="auto"/>
                <w:sz w:val="20"/>
                <w:szCs w:val="20"/>
                <w:vertAlign w:val="baseline"/>
                <w:lang w:val="en-US" w:eastAsia="zh-CN"/>
              </w:rPr>
              <w:t>0.00</w:t>
            </w:r>
          </w:p>
        </w:tc>
        <w:tc>
          <w:tcPr>
            <w:tcW w:w="480" w:type="pct"/>
            <w:vAlign w:val="center"/>
          </w:tcPr>
          <w:p w14:paraId="5DB379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color w:val="auto"/>
                <w:sz w:val="20"/>
                <w:szCs w:val="20"/>
                <w:vertAlign w:val="baseline"/>
                <w:lang w:val="en-US" w:eastAsia="zh-CN"/>
              </w:rPr>
            </w:pPr>
            <w:r>
              <w:rPr>
                <w:rFonts w:hint="eastAsia" w:ascii="Times New Roman" w:hAnsi="Times New Roman" w:eastAsiaTheme="minorEastAsia" w:cstheme="minorEastAsia"/>
                <w:color w:val="auto"/>
                <w:sz w:val="20"/>
                <w:szCs w:val="20"/>
                <w:vertAlign w:val="baseline"/>
                <w:lang w:val="en-US" w:eastAsia="zh-CN"/>
              </w:rPr>
              <w:t>21.14</w:t>
            </w:r>
          </w:p>
        </w:tc>
        <w:tc>
          <w:tcPr>
            <w:tcW w:w="399" w:type="pct"/>
            <w:vAlign w:val="center"/>
          </w:tcPr>
          <w:p w14:paraId="440716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color w:val="auto"/>
                <w:sz w:val="20"/>
                <w:szCs w:val="20"/>
                <w:vertAlign w:val="baseline"/>
                <w:lang w:val="en-US" w:eastAsia="zh-CN"/>
              </w:rPr>
            </w:pPr>
            <w:r>
              <w:rPr>
                <w:rFonts w:hint="eastAsia" w:ascii="Times New Roman" w:hAnsi="Times New Roman" w:eastAsiaTheme="minorEastAsia" w:cstheme="minorEastAsia"/>
                <w:color w:val="auto"/>
                <w:sz w:val="20"/>
                <w:szCs w:val="20"/>
                <w:vertAlign w:val="baseline"/>
                <w:lang w:val="en-US" w:eastAsia="zh-CN"/>
              </w:rPr>
              <w:t>1.25</w:t>
            </w:r>
          </w:p>
        </w:tc>
        <w:tc>
          <w:tcPr>
            <w:tcW w:w="480" w:type="pct"/>
            <w:vAlign w:val="center"/>
          </w:tcPr>
          <w:p w14:paraId="448D4A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heme="minorEastAsia" w:cstheme="minorEastAsia"/>
                <w:color w:val="auto"/>
                <w:sz w:val="20"/>
                <w:szCs w:val="20"/>
                <w:vertAlign w:val="baseline"/>
                <w:lang w:val="en-US" w:eastAsia="zh-CN"/>
              </w:rPr>
            </w:pPr>
            <w:r>
              <w:rPr>
                <w:rFonts w:hint="eastAsia" w:ascii="Times New Roman" w:hAnsi="Times New Roman" w:eastAsiaTheme="minorEastAsia" w:cstheme="minorEastAsia"/>
                <w:color w:val="auto"/>
                <w:sz w:val="20"/>
                <w:szCs w:val="20"/>
                <w:vertAlign w:val="baseline"/>
                <w:lang w:val="en-US" w:eastAsia="zh-CN"/>
              </w:rPr>
              <w:t>33.24</w:t>
            </w:r>
          </w:p>
        </w:tc>
      </w:tr>
    </w:tbl>
    <w:p w14:paraId="67D8ED4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运输219页10-29至10-32子目修正如下：</w:t>
      </w:r>
    </w:p>
    <w:tbl>
      <w:tblPr>
        <w:tblStyle w:val="5"/>
        <w:tblW w:w="4998" w:type="pct"/>
        <w:tblInd w:w="0" w:type="dxa"/>
        <w:tblLayout w:type="autofit"/>
        <w:tblCellMar>
          <w:top w:w="0" w:type="dxa"/>
          <w:left w:w="108" w:type="dxa"/>
          <w:bottom w:w="0" w:type="dxa"/>
          <w:right w:w="108" w:type="dxa"/>
        </w:tblCellMar>
      </w:tblPr>
      <w:tblGrid>
        <w:gridCol w:w="416"/>
        <w:gridCol w:w="1016"/>
        <w:gridCol w:w="1015"/>
        <w:gridCol w:w="616"/>
        <w:gridCol w:w="766"/>
        <w:gridCol w:w="616"/>
        <w:gridCol w:w="666"/>
        <w:gridCol w:w="666"/>
        <w:gridCol w:w="666"/>
        <w:gridCol w:w="666"/>
        <w:gridCol w:w="666"/>
        <w:gridCol w:w="666"/>
        <w:gridCol w:w="616"/>
      </w:tblGrid>
      <w:tr w14:paraId="6B8CD41D">
        <w:tblPrEx>
          <w:tblCellMar>
            <w:top w:w="0" w:type="dxa"/>
            <w:left w:w="108" w:type="dxa"/>
            <w:bottom w:w="0" w:type="dxa"/>
            <w:right w:w="108" w:type="dxa"/>
          </w:tblCellMar>
        </w:tblPrEx>
        <w:trPr>
          <w:trHeight w:val="402" w:hRule="atLeast"/>
        </w:trPr>
        <w:tc>
          <w:tcPr>
            <w:tcW w:w="2075" w:type="pct"/>
            <w:gridSpan w:val="5"/>
            <w:tcBorders>
              <w:top w:val="single" w:color="auto" w:sz="4" w:space="0"/>
              <w:left w:val="single" w:color="auto" w:sz="4" w:space="0"/>
              <w:bottom w:val="single" w:color="auto" w:sz="4" w:space="0"/>
              <w:right w:val="single" w:color="auto" w:sz="4" w:space="0"/>
            </w:tcBorders>
            <w:noWrap/>
            <w:vAlign w:val="center"/>
          </w:tcPr>
          <w:p w14:paraId="42669598">
            <w:pPr>
              <w:widowControl/>
              <w:jc w:val="center"/>
              <w:rPr>
                <w:rFonts w:ascii="Times New Roman" w:hAnsi="Times New Roman" w:cs="宋体"/>
                <w:b/>
                <w:bCs/>
                <w:color w:val="auto"/>
                <w:kern w:val="0"/>
                <w:sz w:val="20"/>
                <w:szCs w:val="20"/>
                <w:highlight w:val="none"/>
              </w:rPr>
            </w:pPr>
            <w:r>
              <w:rPr>
                <w:rFonts w:hint="eastAsia" w:ascii="Times New Roman" w:hAnsi="Times New Roman" w:cs="宋体"/>
                <w:b/>
                <w:bCs/>
                <w:color w:val="auto"/>
                <w:kern w:val="0"/>
                <w:sz w:val="20"/>
                <w:szCs w:val="20"/>
                <w:highlight w:val="none"/>
              </w:rPr>
              <w:t>定额编号</w:t>
            </w:r>
          </w:p>
        </w:tc>
        <w:tc>
          <w:tcPr>
            <w:tcW w:w="730" w:type="pct"/>
            <w:gridSpan w:val="2"/>
            <w:tcBorders>
              <w:top w:val="single" w:color="auto" w:sz="4" w:space="0"/>
              <w:left w:val="nil"/>
              <w:bottom w:val="single" w:color="auto" w:sz="4" w:space="0"/>
              <w:right w:val="single" w:color="auto" w:sz="4" w:space="0"/>
            </w:tcBorders>
            <w:noWrap/>
            <w:vAlign w:val="center"/>
          </w:tcPr>
          <w:p w14:paraId="61524418">
            <w:pPr>
              <w:widowControl/>
              <w:jc w:val="center"/>
              <w:rPr>
                <w:rFonts w:ascii="Times New Roman" w:hAnsi="Times New Roman" w:cs="宋体"/>
                <w:b/>
                <w:bCs/>
                <w:color w:val="auto"/>
                <w:kern w:val="0"/>
                <w:sz w:val="20"/>
                <w:szCs w:val="20"/>
                <w:highlight w:val="none"/>
              </w:rPr>
            </w:pPr>
            <w:r>
              <w:rPr>
                <w:rFonts w:hint="eastAsia" w:ascii="Times New Roman" w:hAnsi="Times New Roman" w:cs="宋体"/>
                <w:b/>
                <w:bCs/>
                <w:color w:val="auto"/>
                <w:kern w:val="0"/>
                <w:sz w:val="20"/>
                <w:szCs w:val="20"/>
                <w:highlight w:val="none"/>
              </w:rPr>
              <w:t>10-29</w:t>
            </w:r>
          </w:p>
        </w:tc>
        <w:tc>
          <w:tcPr>
            <w:tcW w:w="730" w:type="pct"/>
            <w:gridSpan w:val="2"/>
            <w:tcBorders>
              <w:top w:val="single" w:color="auto" w:sz="4" w:space="0"/>
              <w:left w:val="nil"/>
              <w:bottom w:val="single" w:color="auto" w:sz="4" w:space="0"/>
              <w:right w:val="single" w:color="auto" w:sz="4" w:space="0"/>
            </w:tcBorders>
            <w:noWrap/>
            <w:vAlign w:val="center"/>
          </w:tcPr>
          <w:p w14:paraId="263C4D12">
            <w:pPr>
              <w:widowControl/>
              <w:jc w:val="center"/>
              <w:rPr>
                <w:rFonts w:ascii="Times New Roman" w:hAnsi="Times New Roman" w:cs="宋体"/>
                <w:b/>
                <w:bCs/>
                <w:color w:val="auto"/>
                <w:kern w:val="0"/>
                <w:sz w:val="20"/>
                <w:szCs w:val="20"/>
                <w:highlight w:val="none"/>
              </w:rPr>
            </w:pPr>
            <w:r>
              <w:rPr>
                <w:rFonts w:hint="eastAsia" w:ascii="Times New Roman" w:hAnsi="Times New Roman" w:cs="宋体"/>
                <w:b/>
                <w:bCs/>
                <w:color w:val="auto"/>
                <w:kern w:val="0"/>
                <w:sz w:val="20"/>
                <w:szCs w:val="20"/>
                <w:highlight w:val="none"/>
              </w:rPr>
              <w:t>10-30</w:t>
            </w:r>
          </w:p>
        </w:tc>
        <w:tc>
          <w:tcPr>
            <w:tcW w:w="730" w:type="pct"/>
            <w:gridSpan w:val="2"/>
            <w:tcBorders>
              <w:top w:val="single" w:color="auto" w:sz="4" w:space="0"/>
              <w:left w:val="nil"/>
              <w:bottom w:val="single" w:color="auto" w:sz="4" w:space="0"/>
              <w:right w:val="single" w:color="auto" w:sz="4" w:space="0"/>
            </w:tcBorders>
            <w:noWrap/>
            <w:vAlign w:val="center"/>
          </w:tcPr>
          <w:p w14:paraId="6F5017EA">
            <w:pPr>
              <w:widowControl/>
              <w:jc w:val="center"/>
              <w:rPr>
                <w:rFonts w:ascii="Times New Roman" w:hAnsi="Times New Roman" w:cs="宋体"/>
                <w:b/>
                <w:bCs/>
                <w:color w:val="auto"/>
                <w:kern w:val="0"/>
                <w:sz w:val="20"/>
                <w:szCs w:val="20"/>
                <w:highlight w:val="none"/>
              </w:rPr>
            </w:pPr>
            <w:r>
              <w:rPr>
                <w:rFonts w:hint="eastAsia" w:ascii="Times New Roman" w:hAnsi="Times New Roman" w:cs="宋体"/>
                <w:b/>
                <w:bCs/>
                <w:color w:val="auto"/>
                <w:kern w:val="0"/>
                <w:sz w:val="20"/>
                <w:szCs w:val="20"/>
                <w:highlight w:val="none"/>
              </w:rPr>
              <w:t>10-31</w:t>
            </w:r>
          </w:p>
        </w:tc>
        <w:tc>
          <w:tcPr>
            <w:tcW w:w="733" w:type="pct"/>
            <w:gridSpan w:val="2"/>
            <w:tcBorders>
              <w:top w:val="single" w:color="auto" w:sz="4" w:space="0"/>
              <w:left w:val="nil"/>
              <w:bottom w:val="single" w:color="auto" w:sz="4" w:space="0"/>
              <w:right w:val="single" w:color="auto" w:sz="4" w:space="0"/>
            </w:tcBorders>
            <w:noWrap/>
            <w:vAlign w:val="center"/>
          </w:tcPr>
          <w:p w14:paraId="201E3F1B">
            <w:pPr>
              <w:widowControl/>
              <w:jc w:val="center"/>
              <w:rPr>
                <w:rFonts w:ascii="Times New Roman" w:hAnsi="Times New Roman" w:cs="宋体"/>
                <w:b/>
                <w:bCs/>
                <w:color w:val="auto"/>
                <w:kern w:val="0"/>
                <w:sz w:val="20"/>
                <w:szCs w:val="20"/>
                <w:highlight w:val="none"/>
              </w:rPr>
            </w:pPr>
            <w:r>
              <w:rPr>
                <w:rFonts w:hint="eastAsia" w:ascii="Times New Roman" w:hAnsi="Times New Roman" w:cs="宋体"/>
                <w:b/>
                <w:bCs/>
                <w:color w:val="auto"/>
                <w:kern w:val="0"/>
                <w:sz w:val="20"/>
                <w:szCs w:val="20"/>
                <w:highlight w:val="none"/>
              </w:rPr>
              <w:t>10-32</w:t>
            </w:r>
          </w:p>
        </w:tc>
      </w:tr>
      <w:tr w14:paraId="2079587A">
        <w:tblPrEx>
          <w:tblCellMar>
            <w:top w:w="0" w:type="dxa"/>
            <w:left w:w="108" w:type="dxa"/>
            <w:bottom w:w="0" w:type="dxa"/>
            <w:right w:w="108" w:type="dxa"/>
          </w:tblCellMar>
        </w:tblPrEx>
        <w:trPr>
          <w:trHeight w:val="402" w:hRule="atLeast"/>
        </w:trPr>
        <w:tc>
          <w:tcPr>
            <w:tcW w:w="1404" w:type="pct"/>
            <w:gridSpan w:val="3"/>
            <w:vMerge w:val="restart"/>
            <w:tcBorders>
              <w:top w:val="single" w:color="auto" w:sz="4" w:space="0"/>
              <w:left w:val="single" w:color="auto" w:sz="4" w:space="0"/>
              <w:bottom w:val="single" w:color="auto" w:sz="4" w:space="0"/>
              <w:right w:val="single" w:color="auto" w:sz="4" w:space="0"/>
            </w:tcBorders>
            <w:noWrap/>
            <w:vAlign w:val="center"/>
          </w:tcPr>
          <w:p w14:paraId="557341DF">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项    目</w:t>
            </w:r>
          </w:p>
        </w:tc>
        <w:tc>
          <w:tcPr>
            <w:tcW w:w="260" w:type="pct"/>
            <w:vMerge w:val="restart"/>
            <w:tcBorders>
              <w:top w:val="nil"/>
              <w:left w:val="single" w:color="auto" w:sz="4" w:space="0"/>
              <w:bottom w:val="single" w:color="auto" w:sz="4" w:space="0"/>
              <w:right w:val="single" w:color="auto" w:sz="4" w:space="0"/>
            </w:tcBorders>
            <w:noWrap/>
            <w:vAlign w:val="center"/>
          </w:tcPr>
          <w:p w14:paraId="254B009E">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单位</w:t>
            </w:r>
          </w:p>
        </w:tc>
        <w:tc>
          <w:tcPr>
            <w:tcW w:w="410" w:type="pct"/>
            <w:vMerge w:val="restart"/>
            <w:tcBorders>
              <w:top w:val="nil"/>
              <w:left w:val="single" w:color="auto" w:sz="4" w:space="0"/>
              <w:bottom w:val="single" w:color="auto" w:sz="4" w:space="0"/>
              <w:right w:val="single" w:color="auto" w:sz="4" w:space="0"/>
            </w:tcBorders>
            <w:noWrap/>
            <w:vAlign w:val="center"/>
          </w:tcPr>
          <w:p w14:paraId="0CCE77B5">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单价</w:t>
            </w:r>
          </w:p>
        </w:tc>
        <w:tc>
          <w:tcPr>
            <w:tcW w:w="2924" w:type="pct"/>
            <w:gridSpan w:val="8"/>
            <w:tcBorders>
              <w:top w:val="single" w:color="auto" w:sz="4" w:space="0"/>
              <w:left w:val="nil"/>
              <w:bottom w:val="single" w:color="auto" w:sz="4" w:space="0"/>
              <w:right w:val="single" w:color="auto" w:sz="4" w:space="0"/>
            </w:tcBorders>
            <w:noWrap w:val="0"/>
            <w:vAlign w:val="center"/>
          </w:tcPr>
          <w:p w14:paraId="356CFCD4">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门窗扇、栏杆、挂落等</w:t>
            </w:r>
          </w:p>
        </w:tc>
      </w:tr>
      <w:tr w14:paraId="5BF389F9">
        <w:tblPrEx>
          <w:tblCellMar>
            <w:top w:w="0" w:type="dxa"/>
            <w:left w:w="108" w:type="dxa"/>
            <w:bottom w:w="0" w:type="dxa"/>
            <w:right w:w="108" w:type="dxa"/>
          </w:tblCellMar>
        </w:tblPrEx>
        <w:trPr>
          <w:trHeight w:val="765" w:hRule="atLeast"/>
        </w:trPr>
        <w:tc>
          <w:tcPr>
            <w:tcW w:w="1404"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142471FA">
            <w:pPr>
              <w:widowControl/>
              <w:jc w:val="left"/>
              <w:rPr>
                <w:rFonts w:ascii="Times New Roman" w:hAnsi="Times New Roman" w:cs="宋体"/>
                <w:color w:val="auto"/>
                <w:kern w:val="0"/>
                <w:sz w:val="20"/>
                <w:szCs w:val="20"/>
                <w:highlight w:val="none"/>
              </w:rPr>
            </w:pPr>
          </w:p>
        </w:tc>
        <w:tc>
          <w:tcPr>
            <w:tcW w:w="260" w:type="pct"/>
            <w:vMerge w:val="continue"/>
            <w:tcBorders>
              <w:top w:val="nil"/>
              <w:left w:val="single" w:color="auto" w:sz="4" w:space="0"/>
              <w:bottom w:val="single" w:color="auto" w:sz="4" w:space="0"/>
              <w:right w:val="single" w:color="auto" w:sz="4" w:space="0"/>
            </w:tcBorders>
            <w:noWrap w:val="0"/>
            <w:vAlign w:val="center"/>
          </w:tcPr>
          <w:p w14:paraId="43114C84">
            <w:pPr>
              <w:widowControl/>
              <w:jc w:val="left"/>
              <w:rPr>
                <w:rFonts w:ascii="Times New Roman" w:hAnsi="Times New Roman" w:cs="宋体"/>
                <w:color w:val="auto"/>
                <w:kern w:val="0"/>
                <w:sz w:val="20"/>
                <w:szCs w:val="20"/>
                <w:highlight w:val="none"/>
              </w:rPr>
            </w:pPr>
          </w:p>
        </w:tc>
        <w:tc>
          <w:tcPr>
            <w:tcW w:w="410" w:type="pct"/>
            <w:vMerge w:val="continue"/>
            <w:tcBorders>
              <w:top w:val="nil"/>
              <w:left w:val="single" w:color="auto" w:sz="4" w:space="0"/>
              <w:bottom w:val="single" w:color="auto" w:sz="4" w:space="0"/>
              <w:right w:val="single" w:color="auto" w:sz="4" w:space="0"/>
            </w:tcBorders>
            <w:noWrap w:val="0"/>
            <w:vAlign w:val="center"/>
          </w:tcPr>
          <w:p w14:paraId="404D86B6">
            <w:pPr>
              <w:widowControl/>
              <w:jc w:val="left"/>
              <w:rPr>
                <w:rFonts w:ascii="Times New Roman" w:hAnsi="Times New Roman" w:cs="宋体"/>
                <w:color w:val="auto"/>
                <w:kern w:val="0"/>
                <w:sz w:val="20"/>
                <w:szCs w:val="20"/>
                <w:highlight w:val="none"/>
              </w:rPr>
            </w:pPr>
          </w:p>
        </w:tc>
        <w:tc>
          <w:tcPr>
            <w:tcW w:w="730" w:type="pct"/>
            <w:gridSpan w:val="2"/>
            <w:tcBorders>
              <w:top w:val="single" w:color="auto" w:sz="4" w:space="0"/>
              <w:left w:val="nil"/>
              <w:bottom w:val="single" w:color="auto" w:sz="4" w:space="0"/>
              <w:right w:val="single" w:color="auto" w:sz="4" w:space="0"/>
            </w:tcBorders>
            <w:noWrap w:val="0"/>
            <w:vAlign w:val="center"/>
          </w:tcPr>
          <w:p w14:paraId="107F7C6C">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运输距离在5km以内</w:t>
            </w:r>
          </w:p>
        </w:tc>
        <w:tc>
          <w:tcPr>
            <w:tcW w:w="730" w:type="pct"/>
            <w:gridSpan w:val="2"/>
            <w:tcBorders>
              <w:top w:val="single" w:color="auto" w:sz="4" w:space="0"/>
              <w:left w:val="nil"/>
              <w:bottom w:val="single" w:color="auto" w:sz="4" w:space="0"/>
              <w:right w:val="single" w:color="auto" w:sz="4" w:space="0"/>
            </w:tcBorders>
            <w:noWrap w:val="0"/>
            <w:vAlign w:val="center"/>
          </w:tcPr>
          <w:p w14:paraId="4DA665CA">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运输距离在10km以内</w:t>
            </w:r>
          </w:p>
        </w:tc>
        <w:tc>
          <w:tcPr>
            <w:tcW w:w="730" w:type="pct"/>
            <w:gridSpan w:val="2"/>
            <w:tcBorders>
              <w:top w:val="single" w:color="auto" w:sz="4" w:space="0"/>
              <w:left w:val="nil"/>
              <w:bottom w:val="single" w:color="auto" w:sz="4" w:space="0"/>
              <w:right w:val="single" w:color="auto" w:sz="4" w:space="0"/>
            </w:tcBorders>
            <w:noWrap w:val="0"/>
            <w:vAlign w:val="center"/>
          </w:tcPr>
          <w:p w14:paraId="0ADF8FEB">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运输距离在15km以内</w:t>
            </w:r>
          </w:p>
        </w:tc>
        <w:tc>
          <w:tcPr>
            <w:tcW w:w="733" w:type="pct"/>
            <w:gridSpan w:val="2"/>
            <w:tcBorders>
              <w:top w:val="single" w:color="auto" w:sz="4" w:space="0"/>
              <w:left w:val="nil"/>
              <w:bottom w:val="single" w:color="auto" w:sz="4" w:space="0"/>
              <w:right w:val="single" w:color="auto" w:sz="4" w:space="0"/>
            </w:tcBorders>
            <w:noWrap w:val="0"/>
            <w:vAlign w:val="center"/>
          </w:tcPr>
          <w:p w14:paraId="00E2E60C">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运输距离在15km以外每增加5km</w:t>
            </w:r>
          </w:p>
        </w:tc>
      </w:tr>
      <w:tr w14:paraId="0ED42DEC">
        <w:tblPrEx>
          <w:tblCellMar>
            <w:top w:w="0" w:type="dxa"/>
            <w:left w:w="108" w:type="dxa"/>
            <w:bottom w:w="0" w:type="dxa"/>
            <w:right w:w="108" w:type="dxa"/>
          </w:tblCellMar>
        </w:tblPrEx>
        <w:trPr>
          <w:trHeight w:val="402" w:hRule="atLeast"/>
        </w:trPr>
        <w:tc>
          <w:tcPr>
            <w:tcW w:w="1404"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6CB5E031">
            <w:pPr>
              <w:widowControl/>
              <w:jc w:val="left"/>
              <w:rPr>
                <w:rFonts w:ascii="Times New Roman" w:hAnsi="Times New Roman" w:cs="宋体"/>
                <w:color w:val="auto"/>
                <w:kern w:val="0"/>
                <w:sz w:val="20"/>
                <w:szCs w:val="20"/>
                <w:highlight w:val="none"/>
              </w:rPr>
            </w:pPr>
          </w:p>
        </w:tc>
        <w:tc>
          <w:tcPr>
            <w:tcW w:w="260" w:type="pct"/>
            <w:vMerge w:val="continue"/>
            <w:tcBorders>
              <w:top w:val="nil"/>
              <w:left w:val="single" w:color="auto" w:sz="4" w:space="0"/>
              <w:bottom w:val="single" w:color="auto" w:sz="4" w:space="0"/>
              <w:right w:val="single" w:color="auto" w:sz="4" w:space="0"/>
            </w:tcBorders>
            <w:noWrap w:val="0"/>
            <w:vAlign w:val="center"/>
          </w:tcPr>
          <w:p w14:paraId="48F4C216">
            <w:pPr>
              <w:widowControl/>
              <w:jc w:val="left"/>
              <w:rPr>
                <w:rFonts w:ascii="Times New Roman" w:hAnsi="Times New Roman" w:cs="宋体"/>
                <w:color w:val="auto"/>
                <w:kern w:val="0"/>
                <w:sz w:val="20"/>
                <w:szCs w:val="20"/>
                <w:highlight w:val="none"/>
              </w:rPr>
            </w:pPr>
          </w:p>
        </w:tc>
        <w:tc>
          <w:tcPr>
            <w:tcW w:w="410" w:type="pct"/>
            <w:vMerge w:val="continue"/>
            <w:tcBorders>
              <w:top w:val="nil"/>
              <w:left w:val="single" w:color="auto" w:sz="4" w:space="0"/>
              <w:bottom w:val="single" w:color="auto" w:sz="4" w:space="0"/>
              <w:right w:val="single" w:color="auto" w:sz="4" w:space="0"/>
            </w:tcBorders>
            <w:noWrap w:val="0"/>
            <w:vAlign w:val="center"/>
          </w:tcPr>
          <w:p w14:paraId="4D4E478B">
            <w:pPr>
              <w:widowControl/>
              <w:jc w:val="left"/>
              <w:rPr>
                <w:rFonts w:ascii="Times New Roman" w:hAnsi="Times New Roman" w:cs="宋体"/>
                <w:color w:val="auto"/>
                <w:kern w:val="0"/>
                <w:sz w:val="20"/>
                <w:szCs w:val="20"/>
                <w:highlight w:val="none"/>
              </w:rPr>
            </w:pPr>
          </w:p>
        </w:tc>
        <w:tc>
          <w:tcPr>
            <w:tcW w:w="364" w:type="pct"/>
            <w:tcBorders>
              <w:top w:val="single" w:color="auto" w:sz="4" w:space="0"/>
              <w:left w:val="nil"/>
              <w:bottom w:val="single" w:color="auto" w:sz="4" w:space="0"/>
              <w:right w:val="single" w:color="auto" w:sz="4" w:space="0"/>
            </w:tcBorders>
            <w:noWrap/>
            <w:vAlign w:val="center"/>
          </w:tcPr>
          <w:p w14:paraId="1F6EF4C7">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数量</w:t>
            </w:r>
          </w:p>
        </w:tc>
        <w:tc>
          <w:tcPr>
            <w:tcW w:w="365" w:type="pct"/>
            <w:tcBorders>
              <w:top w:val="single" w:color="auto" w:sz="4" w:space="0"/>
              <w:left w:val="nil"/>
              <w:bottom w:val="single" w:color="auto" w:sz="4" w:space="0"/>
              <w:right w:val="single" w:color="auto" w:sz="4" w:space="0"/>
            </w:tcBorders>
            <w:noWrap/>
            <w:vAlign w:val="center"/>
          </w:tcPr>
          <w:p w14:paraId="4F55E879">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合计</w:t>
            </w:r>
          </w:p>
        </w:tc>
        <w:tc>
          <w:tcPr>
            <w:tcW w:w="364" w:type="pct"/>
            <w:tcBorders>
              <w:top w:val="single" w:color="auto" w:sz="4" w:space="0"/>
              <w:left w:val="nil"/>
              <w:bottom w:val="single" w:color="auto" w:sz="4" w:space="0"/>
              <w:right w:val="single" w:color="auto" w:sz="4" w:space="0"/>
            </w:tcBorders>
            <w:noWrap/>
            <w:vAlign w:val="center"/>
          </w:tcPr>
          <w:p w14:paraId="2A4D2E5F">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数量</w:t>
            </w:r>
          </w:p>
        </w:tc>
        <w:tc>
          <w:tcPr>
            <w:tcW w:w="365" w:type="pct"/>
            <w:tcBorders>
              <w:top w:val="single" w:color="auto" w:sz="4" w:space="0"/>
              <w:left w:val="nil"/>
              <w:bottom w:val="single" w:color="auto" w:sz="4" w:space="0"/>
              <w:right w:val="single" w:color="auto" w:sz="4" w:space="0"/>
            </w:tcBorders>
            <w:noWrap/>
            <w:vAlign w:val="center"/>
          </w:tcPr>
          <w:p w14:paraId="23A1598B">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合计</w:t>
            </w:r>
          </w:p>
        </w:tc>
        <w:tc>
          <w:tcPr>
            <w:tcW w:w="364" w:type="pct"/>
            <w:tcBorders>
              <w:top w:val="single" w:color="auto" w:sz="4" w:space="0"/>
              <w:left w:val="nil"/>
              <w:bottom w:val="single" w:color="auto" w:sz="4" w:space="0"/>
              <w:right w:val="single" w:color="auto" w:sz="4" w:space="0"/>
            </w:tcBorders>
            <w:noWrap/>
            <w:vAlign w:val="center"/>
          </w:tcPr>
          <w:p w14:paraId="5DCA8BC7">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数量</w:t>
            </w:r>
          </w:p>
        </w:tc>
        <w:tc>
          <w:tcPr>
            <w:tcW w:w="365" w:type="pct"/>
            <w:tcBorders>
              <w:top w:val="single" w:color="auto" w:sz="4" w:space="0"/>
              <w:left w:val="nil"/>
              <w:bottom w:val="single" w:color="auto" w:sz="4" w:space="0"/>
              <w:right w:val="single" w:color="auto" w:sz="4" w:space="0"/>
            </w:tcBorders>
            <w:noWrap/>
            <w:vAlign w:val="center"/>
          </w:tcPr>
          <w:p w14:paraId="51D3E179">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合计</w:t>
            </w:r>
          </w:p>
        </w:tc>
        <w:tc>
          <w:tcPr>
            <w:tcW w:w="364" w:type="pct"/>
            <w:tcBorders>
              <w:top w:val="single" w:color="auto" w:sz="4" w:space="0"/>
              <w:left w:val="nil"/>
              <w:bottom w:val="single" w:color="auto" w:sz="4" w:space="0"/>
              <w:right w:val="single" w:color="auto" w:sz="4" w:space="0"/>
            </w:tcBorders>
            <w:noWrap/>
            <w:vAlign w:val="center"/>
          </w:tcPr>
          <w:p w14:paraId="4F1A5933">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数量</w:t>
            </w:r>
          </w:p>
        </w:tc>
        <w:tc>
          <w:tcPr>
            <w:tcW w:w="368" w:type="pct"/>
            <w:tcBorders>
              <w:top w:val="single" w:color="auto" w:sz="4" w:space="0"/>
              <w:left w:val="nil"/>
              <w:bottom w:val="single" w:color="auto" w:sz="4" w:space="0"/>
              <w:right w:val="single" w:color="auto" w:sz="4" w:space="0"/>
            </w:tcBorders>
            <w:noWrap/>
            <w:vAlign w:val="center"/>
          </w:tcPr>
          <w:p w14:paraId="133FF7C5">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合计</w:t>
            </w:r>
          </w:p>
        </w:tc>
      </w:tr>
      <w:tr w14:paraId="393EAF96">
        <w:tblPrEx>
          <w:tblCellMar>
            <w:top w:w="0" w:type="dxa"/>
            <w:left w:w="108" w:type="dxa"/>
            <w:bottom w:w="0" w:type="dxa"/>
            <w:right w:w="108" w:type="dxa"/>
          </w:tblCellMar>
        </w:tblPrEx>
        <w:trPr>
          <w:trHeight w:val="567" w:hRule="atLeast"/>
        </w:trPr>
        <w:tc>
          <w:tcPr>
            <w:tcW w:w="1665" w:type="pct"/>
            <w:gridSpan w:val="4"/>
            <w:tcBorders>
              <w:top w:val="single" w:color="auto" w:sz="4" w:space="0"/>
              <w:left w:val="single" w:color="auto" w:sz="4" w:space="0"/>
              <w:bottom w:val="single" w:color="auto" w:sz="4" w:space="0"/>
              <w:right w:val="single" w:color="auto" w:sz="4" w:space="0"/>
            </w:tcBorders>
            <w:noWrap/>
            <w:vAlign w:val="center"/>
          </w:tcPr>
          <w:p w14:paraId="45F03627">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基          价</w:t>
            </w:r>
          </w:p>
        </w:tc>
        <w:tc>
          <w:tcPr>
            <w:tcW w:w="410" w:type="pct"/>
            <w:tcBorders>
              <w:top w:val="nil"/>
              <w:left w:val="nil"/>
              <w:bottom w:val="single" w:color="auto" w:sz="4" w:space="0"/>
              <w:right w:val="single" w:color="auto" w:sz="4" w:space="0"/>
            </w:tcBorders>
            <w:noWrap/>
            <w:vAlign w:val="center"/>
          </w:tcPr>
          <w:p w14:paraId="1D77E69E">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元</w:t>
            </w:r>
          </w:p>
        </w:tc>
        <w:tc>
          <w:tcPr>
            <w:tcW w:w="730" w:type="pct"/>
            <w:gridSpan w:val="2"/>
            <w:tcBorders>
              <w:top w:val="single" w:color="auto" w:sz="4" w:space="0"/>
              <w:left w:val="nil"/>
              <w:bottom w:val="single" w:color="auto" w:sz="4" w:space="0"/>
              <w:right w:val="single" w:color="auto" w:sz="4" w:space="0"/>
            </w:tcBorders>
            <w:noWrap/>
            <w:vAlign w:val="center"/>
          </w:tcPr>
          <w:p w14:paraId="3B3F5B3A">
            <w:pPr>
              <w:widowControl/>
              <w:jc w:val="center"/>
              <w:rPr>
                <w:rFonts w:hint="default" w:ascii="Times New Roman" w:hAnsi="Times New Roman" w:cs="宋体" w:eastAsiaTheme="minorEastAsia"/>
                <w:color w:val="FF0000"/>
                <w:kern w:val="0"/>
                <w:sz w:val="20"/>
                <w:szCs w:val="20"/>
                <w:highlight w:val="none"/>
                <w:lang w:val="en-US" w:eastAsia="zh-CN"/>
              </w:rPr>
            </w:pPr>
            <w:r>
              <w:rPr>
                <w:rFonts w:hint="eastAsia" w:ascii="Times New Roman" w:hAnsi="Times New Roman" w:cs="宋体"/>
                <w:color w:val="FF0000"/>
                <w:kern w:val="0"/>
                <w:sz w:val="20"/>
                <w:szCs w:val="20"/>
                <w:highlight w:val="none"/>
                <w:lang w:val="en-US" w:eastAsia="zh-CN"/>
              </w:rPr>
              <w:t>41.50</w:t>
            </w:r>
          </w:p>
        </w:tc>
        <w:tc>
          <w:tcPr>
            <w:tcW w:w="730" w:type="pct"/>
            <w:gridSpan w:val="2"/>
            <w:tcBorders>
              <w:top w:val="single" w:color="auto" w:sz="4" w:space="0"/>
              <w:left w:val="nil"/>
              <w:bottom w:val="single" w:color="auto" w:sz="4" w:space="0"/>
              <w:right w:val="single" w:color="auto" w:sz="4" w:space="0"/>
            </w:tcBorders>
            <w:noWrap/>
            <w:vAlign w:val="center"/>
          </w:tcPr>
          <w:p w14:paraId="02DAD3BF">
            <w:pPr>
              <w:widowControl/>
              <w:jc w:val="center"/>
              <w:rPr>
                <w:rFonts w:hint="default" w:ascii="Times New Roman" w:hAnsi="Times New Roman" w:cs="宋体" w:eastAsiaTheme="minorEastAsia"/>
                <w:color w:val="FF0000"/>
                <w:kern w:val="0"/>
                <w:sz w:val="20"/>
                <w:szCs w:val="20"/>
                <w:highlight w:val="none"/>
                <w:lang w:val="en-US" w:eastAsia="zh-CN"/>
              </w:rPr>
            </w:pPr>
            <w:r>
              <w:rPr>
                <w:rFonts w:hint="eastAsia" w:ascii="Times New Roman" w:hAnsi="Times New Roman" w:cs="宋体"/>
                <w:color w:val="FF0000"/>
                <w:kern w:val="0"/>
                <w:sz w:val="20"/>
                <w:szCs w:val="20"/>
                <w:highlight w:val="none"/>
                <w:lang w:val="en-US" w:eastAsia="zh-CN"/>
              </w:rPr>
              <w:t>48.98</w:t>
            </w:r>
          </w:p>
        </w:tc>
        <w:tc>
          <w:tcPr>
            <w:tcW w:w="730" w:type="pct"/>
            <w:gridSpan w:val="2"/>
            <w:tcBorders>
              <w:top w:val="single" w:color="auto" w:sz="4" w:space="0"/>
              <w:left w:val="nil"/>
              <w:bottom w:val="single" w:color="auto" w:sz="4" w:space="0"/>
              <w:right w:val="single" w:color="auto" w:sz="4" w:space="0"/>
            </w:tcBorders>
            <w:noWrap/>
            <w:vAlign w:val="center"/>
          </w:tcPr>
          <w:p w14:paraId="303966D7">
            <w:pPr>
              <w:widowControl/>
              <w:jc w:val="center"/>
              <w:rPr>
                <w:rFonts w:hint="default" w:ascii="Times New Roman" w:hAnsi="Times New Roman" w:cs="宋体" w:eastAsiaTheme="minorEastAsia"/>
                <w:color w:val="FF0000"/>
                <w:kern w:val="0"/>
                <w:sz w:val="20"/>
                <w:szCs w:val="20"/>
                <w:highlight w:val="none"/>
                <w:lang w:val="en-US" w:eastAsia="zh-CN"/>
              </w:rPr>
            </w:pPr>
            <w:r>
              <w:rPr>
                <w:rFonts w:hint="eastAsia" w:ascii="Times New Roman" w:hAnsi="Times New Roman" w:cs="宋体"/>
                <w:color w:val="FF0000"/>
                <w:kern w:val="0"/>
                <w:sz w:val="20"/>
                <w:szCs w:val="20"/>
                <w:highlight w:val="none"/>
                <w:lang w:val="en-US" w:eastAsia="zh-CN"/>
              </w:rPr>
              <w:t>62.58</w:t>
            </w:r>
          </w:p>
        </w:tc>
        <w:tc>
          <w:tcPr>
            <w:tcW w:w="733" w:type="pct"/>
            <w:gridSpan w:val="2"/>
            <w:tcBorders>
              <w:top w:val="single" w:color="auto" w:sz="4" w:space="0"/>
              <w:left w:val="nil"/>
              <w:bottom w:val="single" w:color="auto" w:sz="4" w:space="0"/>
              <w:right w:val="single" w:color="auto" w:sz="4" w:space="0"/>
            </w:tcBorders>
            <w:noWrap/>
            <w:vAlign w:val="center"/>
          </w:tcPr>
          <w:p w14:paraId="673D5563">
            <w:pPr>
              <w:widowControl/>
              <w:jc w:val="center"/>
              <w:rPr>
                <w:rFonts w:hint="default" w:ascii="Times New Roman" w:hAnsi="Times New Roman" w:cs="宋体" w:eastAsiaTheme="minorEastAsia"/>
                <w:color w:val="FF0000"/>
                <w:kern w:val="0"/>
                <w:sz w:val="20"/>
                <w:szCs w:val="20"/>
                <w:highlight w:val="none"/>
                <w:lang w:val="en-US" w:eastAsia="zh-CN"/>
              </w:rPr>
            </w:pPr>
            <w:r>
              <w:rPr>
                <w:rFonts w:hint="eastAsia" w:ascii="Times New Roman" w:hAnsi="Times New Roman" w:cs="宋体"/>
                <w:color w:val="FF0000"/>
                <w:kern w:val="0"/>
                <w:sz w:val="20"/>
                <w:szCs w:val="20"/>
                <w:highlight w:val="none"/>
                <w:lang w:val="en-US" w:eastAsia="zh-CN"/>
              </w:rPr>
              <w:t>5.44</w:t>
            </w:r>
          </w:p>
        </w:tc>
      </w:tr>
      <w:tr w14:paraId="07FB1BE1">
        <w:tblPrEx>
          <w:tblCellMar>
            <w:top w:w="0" w:type="dxa"/>
            <w:left w:w="108" w:type="dxa"/>
            <w:bottom w:w="0" w:type="dxa"/>
            <w:right w:w="108" w:type="dxa"/>
          </w:tblCellMar>
        </w:tblPrEx>
        <w:trPr>
          <w:trHeight w:val="567" w:hRule="atLeast"/>
        </w:trPr>
        <w:tc>
          <w:tcPr>
            <w:tcW w:w="208" w:type="pct"/>
            <w:vMerge w:val="restart"/>
            <w:tcBorders>
              <w:top w:val="nil"/>
              <w:left w:val="single" w:color="auto" w:sz="4" w:space="0"/>
              <w:bottom w:val="single" w:color="auto" w:sz="4" w:space="0"/>
              <w:right w:val="single" w:color="auto" w:sz="4" w:space="0"/>
            </w:tcBorders>
            <w:noWrap w:val="0"/>
            <w:vAlign w:val="center"/>
          </w:tcPr>
          <w:p w14:paraId="27746AE8">
            <w:pPr>
              <w:widowControl/>
              <w:jc w:val="left"/>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其中</w:t>
            </w:r>
          </w:p>
        </w:tc>
        <w:tc>
          <w:tcPr>
            <w:tcW w:w="1456" w:type="pct"/>
            <w:gridSpan w:val="3"/>
            <w:tcBorders>
              <w:top w:val="single" w:color="auto" w:sz="4" w:space="0"/>
              <w:left w:val="nil"/>
              <w:bottom w:val="single" w:color="auto" w:sz="4" w:space="0"/>
              <w:right w:val="single" w:color="auto" w:sz="4" w:space="0"/>
            </w:tcBorders>
            <w:noWrap/>
            <w:vAlign w:val="center"/>
          </w:tcPr>
          <w:p w14:paraId="43F921A3">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人  工  费</w:t>
            </w:r>
          </w:p>
        </w:tc>
        <w:tc>
          <w:tcPr>
            <w:tcW w:w="410" w:type="pct"/>
            <w:tcBorders>
              <w:top w:val="nil"/>
              <w:left w:val="nil"/>
              <w:bottom w:val="single" w:color="auto" w:sz="4" w:space="0"/>
              <w:right w:val="single" w:color="auto" w:sz="4" w:space="0"/>
            </w:tcBorders>
            <w:noWrap/>
            <w:vAlign w:val="center"/>
          </w:tcPr>
          <w:p w14:paraId="601490DF">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元</w:t>
            </w:r>
          </w:p>
        </w:tc>
        <w:tc>
          <w:tcPr>
            <w:tcW w:w="730" w:type="pct"/>
            <w:gridSpan w:val="2"/>
            <w:tcBorders>
              <w:top w:val="single" w:color="auto" w:sz="4" w:space="0"/>
              <w:left w:val="nil"/>
              <w:bottom w:val="single" w:color="auto" w:sz="4" w:space="0"/>
              <w:right w:val="single" w:color="auto" w:sz="4" w:space="0"/>
            </w:tcBorders>
            <w:noWrap/>
            <w:vAlign w:val="center"/>
          </w:tcPr>
          <w:p w14:paraId="6956AB75">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7.50</w:t>
            </w:r>
          </w:p>
        </w:tc>
        <w:tc>
          <w:tcPr>
            <w:tcW w:w="730" w:type="pct"/>
            <w:gridSpan w:val="2"/>
            <w:tcBorders>
              <w:top w:val="single" w:color="auto" w:sz="4" w:space="0"/>
              <w:left w:val="nil"/>
              <w:bottom w:val="single" w:color="auto" w:sz="4" w:space="0"/>
              <w:right w:val="single" w:color="auto" w:sz="4" w:space="0"/>
            </w:tcBorders>
            <w:noWrap/>
            <w:vAlign w:val="center"/>
          </w:tcPr>
          <w:p w14:paraId="503B13B5">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7.50</w:t>
            </w:r>
          </w:p>
        </w:tc>
        <w:tc>
          <w:tcPr>
            <w:tcW w:w="730" w:type="pct"/>
            <w:gridSpan w:val="2"/>
            <w:tcBorders>
              <w:top w:val="single" w:color="auto" w:sz="4" w:space="0"/>
              <w:left w:val="nil"/>
              <w:bottom w:val="single" w:color="auto" w:sz="4" w:space="0"/>
              <w:right w:val="single" w:color="auto" w:sz="4" w:space="0"/>
            </w:tcBorders>
            <w:noWrap/>
            <w:vAlign w:val="center"/>
          </w:tcPr>
          <w:p w14:paraId="6AC4A846">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7.50</w:t>
            </w:r>
          </w:p>
        </w:tc>
        <w:tc>
          <w:tcPr>
            <w:tcW w:w="733" w:type="pct"/>
            <w:gridSpan w:val="2"/>
            <w:tcBorders>
              <w:top w:val="single" w:color="auto" w:sz="4" w:space="0"/>
              <w:left w:val="nil"/>
              <w:bottom w:val="single" w:color="auto" w:sz="4" w:space="0"/>
              <w:right w:val="single" w:color="auto" w:sz="4" w:space="0"/>
            </w:tcBorders>
            <w:noWrap/>
            <w:vAlign w:val="center"/>
          </w:tcPr>
          <w:p w14:paraId="239F82C5">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w:t>
            </w:r>
          </w:p>
        </w:tc>
      </w:tr>
      <w:tr w14:paraId="54BB54D1">
        <w:tblPrEx>
          <w:tblCellMar>
            <w:top w:w="0" w:type="dxa"/>
            <w:left w:w="108" w:type="dxa"/>
            <w:bottom w:w="0" w:type="dxa"/>
            <w:right w:w="108" w:type="dxa"/>
          </w:tblCellMar>
        </w:tblPrEx>
        <w:trPr>
          <w:trHeight w:val="567" w:hRule="atLeast"/>
        </w:trPr>
        <w:tc>
          <w:tcPr>
            <w:tcW w:w="208" w:type="pct"/>
            <w:vMerge w:val="continue"/>
            <w:tcBorders>
              <w:top w:val="nil"/>
              <w:left w:val="single" w:color="auto" w:sz="4" w:space="0"/>
              <w:bottom w:val="single" w:color="auto" w:sz="4" w:space="0"/>
              <w:right w:val="single" w:color="auto" w:sz="4" w:space="0"/>
            </w:tcBorders>
            <w:noWrap w:val="0"/>
            <w:vAlign w:val="center"/>
          </w:tcPr>
          <w:p w14:paraId="197B7306">
            <w:pPr>
              <w:widowControl/>
              <w:jc w:val="left"/>
              <w:rPr>
                <w:rFonts w:ascii="Times New Roman" w:hAnsi="Times New Roman" w:cs="宋体"/>
                <w:color w:val="auto"/>
                <w:kern w:val="0"/>
                <w:sz w:val="20"/>
                <w:szCs w:val="20"/>
                <w:highlight w:val="none"/>
              </w:rPr>
            </w:pPr>
          </w:p>
        </w:tc>
        <w:tc>
          <w:tcPr>
            <w:tcW w:w="1456" w:type="pct"/>
            <w:gridSpan w:val="3"/>
            <w:tcBorders>
              <w:top w:val="single" w:color="auto" w:sz="4" w:space="0"/>
              <w:left w:val="nil"/>
              <w:bottom w:val="single" w:color="auto" w:sz="4" w:space="0"/>
              <w:right w:val="single" w:color="auto" w:sz="4" w:space="0"/>
            </w:tcBorders>
            <w:noWrap/>
            <w:vAlign w:val="center"/>
          </w:tcPr>
          <w:p w14:paraId="0917AE50">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材  料  费</w:t>
            </w:r>
          </w:p>
        </w:tc>
        <w:tc>
          <w:tcPr>
            <w:tcW w:w="410" w:type="pct"/>
            <w:tcBorders>
              <w:top w:val="nil"/>
              <w:left w:val="nil"/>
              <w:bottom w:val="single" w:color="auto" w:sz="4" w:space="0"/>
              <w:right w:val="single" w:color="auto" w:sz="4" w:space="0"/>
            </w:tcBorders>
            <w:noWrap/>
            <w:vAlign w:val="center"/>
          </w:tcPr>
          <w:p w14:paraId="19950991">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元</w:t>
            </w:r>
          </w:p>
        </w:tc>
        <w:tc>
          <w:tcPr>
            <w:tcW w:w="730" w:type="pct"/>
            <w:gridSpan w:val="2"/>
            <w:tcBorders>
              <w:top w:val="single" w:color="auto" w:sz="4" w:space="0"/>
              <w:left w:val="nil"/>
              <w:bottom w:val="single" w:color="auto" w:sz="4" w:space="0"/>
              <w:right w:val="single" w:color="auto" w:sz="4" w:space="0"/>
            </w:tcBorders>
            <w:noWrap/>
            <w:vAlign w:val="center"/>
          </w:tcPr>
          <w:p w14:paraId="476027C1">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w:t>
            </w:r>
          </w:p>
        </w:tc>
        <w:tc>
          <w:tcPr>
            <w:tcW w:w="730" w:type="pct"/>
            <w:gridSpan w:val="2"/>
            <w:tcBorders>
              <w:top w:val="single" w:color="auto" w:sz="4" w:space="0"/>
              <w:left w:val="nil"/>
              <w:bottom w:val="single" w:color="auto" w:sz="4" w:space="0"/>
              <w:right w:val="single" w:color="auto" w:sz="4" w:space="0"/>
            </w:tcBorders>
            <w:noWrap/>
            <w:vAlign w:val="center"/>
          </w:tcPr>
          <w:p w14:paraId="2461522C">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w:t>
            </w:r>
          </w:p>
        </w:tc>
        <w:tc>
          <w:tcPr>
            <w:tcW w:w="730" w:type="pct"/>
            <w:gridSpan w:val="2"/>
            <w:tcBorders>
              <w:top w:val="single" w:color="auto" w:sz="4" w:space="0"/>
              <w:left w:val="nil"/>
              <w:bottom w:val="single" w:color="auto" w:sz="4" w:space="0"/>
              <w:right w:val="single" w:color="auto" w:sz="4" w:space="0"/>
            </w:tcBorders>
            <w:noWrap/>
            <w:vAlign w:val="center"/>
          </w:tcPr>
          <w:p w14:paraId="31D3A898">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w:t>
            </w:r>
          </w:p>
        </w:tc>
        <w:tc>
          <w:tcPr>
            <w:tcW w:w="733" w:type="pct"/>
            <w:gridSpan w:val="2"/>
            <w:tcBorders>
              <w:top w:val="single" w:color="auto" w:sz="4" w:space="0"/>
              <w:left w:val="nil"/>
              <w:bottom w:val="single" w:color="auto" w:sz="4" w:space="0"/>
              <w:right w:val="single" w:color="auto" w:sz="4" w:space="0"/>
            </w:tcBorders>
            <w:noWrap/>
            <w:vAlign w:val="center"/>
          </w:tcPr>
          <w:p w14:paraId="7CACB659">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w:t>
            </w:r>
          </w:p>
        </w:tc>
      </w:tr>
      <w:tr w14:paraId="566FDF0A">
        <w:tblPrEx>
          <w:tblCellMar>
            <w:top w:w="0" w:type="dxa"/>
            <w:left w:w="108" w:type="dxa"/>
            <w:bottom w:w="0" w:type="dxa"/>
            <w:right w:w="108" w:type="dxa"/>
          </w:tblCellMar>
        </w:tblPrEx>
        <w:trPr>
          <w:trHeight w:val="567" w:hRule="atLeast"/>
        </w:trPr>
        <w:tc>
          <w:tcPr>
            <w:tcW w:w="208" w:type="pct"/>
            <w:vMerge w:val="continue"/>
            <w:tcBorders>
              <w:top w:val="nil"/>
              <w:left w:val="single" w:color="auto" w:sz="4" w:space="0"/>
              <w:bottom w:val="single" w:color="auto" w:sz="4" w:space="0"/>
              <w:right w:val="single" w:color="auto" w:sz="4" w:space="0"/>
            </w:tcBorders>
            <w:noWrap w:val="0"/>
            <w:vAlign w:val="center"/>
          </w:tcPr>
          <w:p w14:paraId="3273E8AC">
            <w:pPr>
              <w:widowControl/>
              <w:jc w:val="left"/>
              <w:rPr>
                <w:rFonts w:ascii="Times New Roman" w:hAnsi="Times New Roman" w:cs="宋体"/>
                <w:color w:val="auto"/>
                <w:kern w:val="0"/>
                <w:sz w:val="20"/>
                <w:szCs w:val="20"/>
                <w:highlight w:val="none"/>
              </w:rPr>
            </w:pPr>
          </w:p>
        </w:tc>
        <w:tc>
          <w:tcPr>
            <w:tcW w:w="1456" w:type="pct"/>
            <w:gridSpan w:val="3"/>
            <w:tcBorders>
              <w:top w:val="single" w:color="auto" w:sz="4" w:space="0"/>
              <w:left w:val="nil"/>
              <w:bottom w:val="single" w:color="auto" w:sz="4" w:space="0"/>
              <w:right w:val="single" w:color="auto" w:sz="4" w:space="0"/>
            </w:tcBorders>
            <w:noWrap/>
            <w:vAlign w:val="center"/>
          </w:tcPr>
          <w:p w14:paraId="777BD74F">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机  械  费</w:t>
            </w:r>
          </w:p>
        </w:tc>
        <w:tc>
          <w:tcPr>
            <w:tcW w:w="410" w:type="pct"/>
            <w:tcBorders>
              <w:top w:val="nil"/>
              <w:left w:val="nil"/>
              <w:bottom w:val="single" w:color="auto" w:sz="4" w:space="0"/>
              <w:right w:val="single" w:color="auto" w:sz="4" w:space="0"/>
            </w:tcBorders>
            <w:noWrap/>
            <w:vAlign w:val="center"/>
          </w:tcPr>
          <w:p w14:paraId="779DF76C">
            <w:pPr>
              <w:widowControl/>
              <w:jc w:val="center"/>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元</w:t>
            </w:r>
          </w:p>
        </w:tc>
        <w:tc>
          <w:tcPr>
            <w:tcW w:w="730" w:type="pct"/>
            <w:gridSpan w:val="2"/>
            <w:tcBorders>
              <w:top w:val="single" w:color="auto" w:sz="4" w:space="0"/>
              <w:left w:val="nil"/>
              <w:bottom w:val="single" w:color="auto" w:sz="4" w:space="0"/>
              <w:right w:val="single" w:color="auto" w:sz="4" w:space="0"/>
            </w:tcBorders>
            <w:noWrap/>
            <w:vAlign w:val="center"/>
          </w:tcPr>
          <w:p w14:paraId="48AF190D">
            <w:pPr>
              <w:widowControl/>
              <w:jc w:val="center"/>
              <w:rPr>
                <w:rFonts w:ascii="Times New Roman" w:hAnsi="Times New Roman" w:cs="宋体"/>
                <w:color w:val="FF0000"/>
                <w:kern w:val="0"/>
                <w:sz w:val="20"/>
                <w:szCs w:val="20"/>
                <w:highlight w:val="none"/>
              </w:rPr>
            </w:pPr>
            <w:r>
              <w:rPr>
                <w:rFonts w:hint="eastAsia" w:ascii="Times New Roman" w:hAnsi="Times New Roman" w:cs="宋体"/>
                <w:color w:val="FF0000"/>
                <w:kern w:val="0"/>
                <w:sz w:val="20"/>
                <w:szCs w:val="20"/>
                <w:highlight w:val="none"/>
                <w:lang w:val="en-US" w:eastAsia="zh-CN"/>
              </w:rPr>
              <w:t>34.00</w:t>
            </w:r>
          </w:p>
        </w:tc>
        <w:tc>
          <w:tcPr>
            <w:tcW w:w="730" w:type="pct"/>
            <w:gridSpan w:val="2"/>
            <w:tcBorders>
              <w:top w:val="single" w:color="auto" w:sz="4" w:space="0"/>
              <w:left w:val="nil"/>
              <w:bottom w:val="single" w:color="auto" w:sz="4" w:space="0"/>
              <w:right w:val="single" w:color="auto" w:sz="4" w:space="0"/>
            </w:tcBorders>
            <w:noWrap/>
            <w:vAlign w:val="center"/>
          </w:tcPr>
          <w:p w14:paraId="3D589634">
            <w:pPr>
              <w:widowControl/>
              <w:jc w:val="center"/>
              <w:rPr>
                <w:rFonts w:hint="default" w:ascii="Times New Roman" w:hAnsi="Times New Roman" w:cs="宋体" w:eastAsiaTheme="minorEastAsia"/>
                <w:color w:val="FF0000"/>
                <w:kern w:val="0"/>
                <w:sz w:val="20"/>
                <w:szCs w:val="20"/>
                <w:highlight w:val="none"/>
                <w:lang w:val="en-US" w:eastAsia="zh-CN"/>
              </w:rPr>
            </w:pPr>
            <w:r>
              <w:rPr>
                <w:rFonts w:hint="eastAsia" w:ascii="Times New Roman" w:hAnsi="Times New Roman" w:cs="宋体"/>
                <w:color w:val="FF0000"/>
                <w:kern w:val="0"/>
                <w:sz w:val="20"/>
                <w:szCs w:val="20"/>
                <w:highlight w:val="none"/>
                <w:lang w:val="en-US" w:eastAsia="zh-CN"/>
              </w:rPr>
              <w:t>41.48</w:t>
            </w:r>
          </w:p>
        </w:tc>
        <w:tc>
          <w:tcPr>
            <w:tcW w:w="730" w:type="pct"/>
            <w:gridSpan w:val="2"/>
            <w:tcBorders>
              <w:top w:val="single" w:color="auto" w:sz="4" w:space="0"/>
              <w:left w:val="nil"/>
              <w:bottom w:val="single" w:color="auto" w:sz="4" w:space="0"/>
              <w:right w:val="single" w:color="auto" w:sz="4" w:space="0"/>
            </w:tcBorders>
            <w:noWrap/>
            <w:vAlign w:val="center"/>
          </w:tcPr>
          <w:p w14:paraId="635E0FA7">
            <w:pPr>
              <w:widowControl/>
              <w:jc w:val="center"/>
              <w:rPr>
                <w:rFonts w:hint="default" w:ascii="Times New Roman" w:hAnsi="Times New Roman" w:cs="宋体" w:eastAsiaTheme="minorEastAsia"/>
                <w:color w:val="FF0000"/>
                <w:kern w:val="0"/>
                <w:sz w:val="20"/>
                <w:szCs w:val="20"/>
                <w:highlight w:val="none"/>
                <w:lang w:val="en-US" w:eastAsia="zh-CN"/>
              </w:rPr>
            </w:pPr>
            <w:r>
              <w:rPr>
                <w:rFonts w:hint="eastAsia" w:ascii="Times New Roman" w:hAnsi="Times New Roman" w:cs="宋体"/>
                <w:color w:val="FF0000"/>
                <w:kern w:val="0"/>
                <w:sz w:val="20"/>
                <w:szCs w:val="20"/>
                <w:highlight w:val="none"/>
                <w:lang w:val="en-US" w:eastAsia="zh-CN"/>
              </w:rPr>
              <w:t>55.08</w:t>
            </w:r>
          </w:p>
        </w:tc>
        <w:tc>
          <w:tcPr>
            <w:tcW w:w="733" w:type="pct"/>
            <w:gridSpan w:val="2"/>
            <w:tcBorders>
              <w:top w:val="single" w:color="auto" w:sz="4" w:space="0"/>
              <w:left w:val="nil"/>
              <w:bottom w:val="single" w:color="auto" w:sz="4" w:space="0"/>
              <w:right w:val="single" w:color="auto" w:sz="4" w:space="0"/>
            </w:tcBorders>
            <w:noWrap/>
            <w:vAlign w:val="center"/>
          </w:tcPr>
          <w:p w14:paraId="51547469">
            <w:pPr>
              <w:widowControl/>
              <w:jc w:val="center"/>
              <w:rPr>
                <w:rFonts w:hint="default" w:ascii="Times New Roman" w:hAnsi="Times New Roman" w:cs="宋体" w:eastAsiaTheme="minorEastAsia"/>
                <w:color w:val="FF0000"/>
                <w:kern w:val="0"/>
                <w:sz w:val="20"/>
                <w:szCs w:val="20"/>
                <w:highlight w:val="none"/>
                <w:lang w:val="en-US" w:eastAsia="zh-CN"/>
              </w:rPr>
            </w:pPr>
            <w:r>
              <w:rPr>
                <w:rFonts w:hint="eastAsia" w:ascii="Times New Roman" w:hAnsi="Times New Roman" w:cs="宋体"/>
                <w:color w:val="FF0000"/>
                <w:kern w:val="0"/>
                <w:sz w:val="20"/>
                <w:szCs w:val="20"/>
                <w:highlight w:val="none"/>
                <w:lang w:val="en-US" w:eastAsia="zh-CN"/>
              </w:rPr>
              <w:t>5.44</w:t>
            </w:r>
          </w:p>
        </w:tc>
      </w:tr>
      <w:tr w14:paraId="6AE80FC1">
        <w:tblPrEx>
          <w:tblCellMar>
            <w:top w:w="0" w:type="dxa"/>
            <w:left w:w="108" w:type="dxa"/>
            <w:bottom w:w="0" w:type="dxa"/>
            <w:right w:w="108" w:type="dxa"/>
          </w:tblCellMar>
        </w:tblPrEx>
        <w:trPr>
          <w:trHeight w:val="1159" w:hRule="atLeast"/>
        </w:trPr>
        <w:tc>
          <w:tcPr>
            <w:tcW w:w="208" w:type="pct"/>
            <w:tcBorders>
              <w:top w:val="nil"/>
              <w:left w:val="single" w:color="auto" w:sz="4" w:space="0"/>
              <w:bottom w:val="single" w:color="auto" w:sz="4" w:space="0"/>
              <w:right w:val="single" w:color="auto" w:sz="4" w:space="0"/>
            </w:tcBorders>
            <w:noWrap w:val="0"/>
            <w:vAlign w:val="center"/>
          </w:tcPr>
          <w:p w14:paraId="38799618">
            <w:pPr>
              <w:widowControl/>
              <w:jc w:val="left"/>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机械</w:t>
            </w:r>
          </w:p>
        </w:tc>
        <w:tc>
          <w:tcPr>
            <w:tcW w:w="553" w:type="pct"/>
            <w:tcBorders>
              <w:top w:val="nil"/>
              <w:left w:val="nil"/>
              <w:bottom w:val="single" w:color="auto" w:sz="4" w:space="0"/>
              <w:right w:val="single" w:color="auto" w:sz="4" w:space="0"/>
            </w:tcBorders>
            <w:noWrap/>
            <w:vAlign w:val="center"/>
          </w:tcPr>
          <w:p w14:paraId="320DEBF2">
            <w:pPr>
              <w:widowControl/>
              <w:jc w:val="left"/>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99070908</w:t>
            </w:r>
          </w:p>
        </w:tc>
        <w:tc>
          <w:tcPr>
            <w:tcW w:w="642" w:type="pct"/>
            <w:tcBorders>
              <w:top w:val="nil"/>
              <w:left w:val="nil"/>
              <w:bottom w:val="single" w:color="auto" w:sz="4" w:space="0"/>
              <w:right w:val="single" w:color="auto" w:sz="4" w:space="0"/>
            </w:tcBorders>
            <w:noWrap w:val="0"/>
            <w:vAlign w:val="center"/>
          </w:tcPr>
          <w:p w14:paraId="25B4E4DC">
            <w:pPr>
              <w:widowControl/>
              <w:jc w:val="left"/>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载货汽车装载质量6t</w:t>
            </w:r>
          </w:p>
        </w:tc>
        <w:tc>
          <w:tcPr>
            <w:tcW w:w="260" w:type="pct"/>
            <w:tcBorders>
              <w:top w:val="nil"/>
              <w:left w:val="nil"/>
              <w:bottom w:val="single" w:color="auto" w:sz="4" w:space="0"/>
              <w:right w:val="single" w:color="auto" w:sz="4" w:space="0"/>
            </w:tcBorders>
            <w:noWrap/>
            <w:vAlign w:val="center"/>
          </w:tcPr>
          <w:p w14:paraId="4559DB3B">
            <w:pPr>
              <w:widowControl/>
              <w:jc w:val="left"/>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台班</w:t>
            </w:r>
          </w:p>
        </w:tc>
        <w:tc>
          <w:tcPr>
            <w:tcW w:w="410" w:type="pct"/>
            <w:tcBorders>
              <w:top w:val="nil"/>
              <w:left w:val="nil"/>
              <w:bottom w:val="single" w:color="auto" w:sz="4" w:space="0"/>
              <w:right w:val="single" w:color="auto" w:sz="4" w:space="0"/>
            </w:tcBorders>
            <w:noWrap/>
            <w:vAlign w:val="center"/>
          </w:tcPr>
          <w:p w14:paraId="4FED8060">
            <w:pPr>
              <w:widowControl/>
              <w:jc w:val="right"/>
              <w:rPr>
                <w:rFonts w:hint="default" w:ascii="Times New Roman" w:hAnsi="Times New Roman" w:cs="宋体" w:eastAsiaTheme="minorEastAsia"/>
                <w:color w:val="auto"/>
                <w:kern w:val="0"/>
                <w:sz w:val="20"/>
                <w:szCs w:val="20"/>
                <w:highlight w:val="none"/>
                <w:lang w:val="en-US" w:eastAsia="zh-CN"/>
              </w:rPr>
            </w:pPr>
            <w:r>
              <w:rPr>
                <w:rFonts w:hint="eastAsia" w:ascii="Times New Roman" w:hAnsi="Times New Roman" w:cs="宋体"/>
                <w:color w:val="FF0000"/>
                <w:kern w:val="0"/>
                <w:sz w:val="20"/>
                <w:szCs w:val="20"/>
                <w:highlight w:val="none"/>
                <w:lang w:val="en-US" w:eastAsia="zh-CN"/>
              </w:rPr>
              <w:t>680.00</w:t>
            </w:r>
          </w:p>
        </w:tc>
        <w:tc>
          <w:tcPr>
            <w:tcW w:w="364" w:type="pct"/>
            <w:tcBorders>
              <w:top w:val="single" w:color="auto" w:sz="4" w:space="0"/>
              <w:left w:val="nil"/>
              <w:bottom w:val="single" w:color="auto" w:sz="4" w:space="0"/>
              <w:right w:val="single" w:color="auto" w:sz="4" w:space="0"/>
            </w:tcBorders>
            <w:noWrap/>
            <w:vAlign w:val="center"/>
          </w:tcPr>
          <w:p w14:paraId="4379C742">
            <w:pPr>
              <w:widowControl/>
              <w:jc w:val="right"/>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0.05</w:t>
            </w:r>
          </w:p>
        </w:tc>
        <w:tc>
          <w:tcPr>
            <w:tcW w:w="365" w:type="pct"/>
            <w:tcBorders>
              <w:top w:val="single" w:color="auto" w:sz="4" w:space="0"/>
              <w:left w:val="nil"/>
              <w:bottom w:val="single" w:color="auto" w:sz="4" w:space="0"/>
              <w:right w:val="single" w:color="auto" w:sz="4" w:space="0"/>
            </w:tcBorders>
            <w:noWrap/>
            <w:vAlign w:val="center"/>
          </w:tcPr>
          <w:p w14:paraId="7CD5C82E">
            <w:pPr>
              <w:widowControl/>
              <w:jc w:val="right"/>
              <w:rPr>
                <w:rFonts w:hint="default" w:ascii="Times New Roman" w:hAnsi="Times New Roman" w:cs="宋体" w:eastAsiaTheme="minorEastAsia"/>
                <w:color w:val="auto"/>
                <w:kern w:val="0"/>
                <w:sz w:val="20"/>
                <w:szCs w:val="20"/>
                <w:highlight w:val="none"/>
                <w:lang w:val="en-US" w:eastAsia="zh-CN"/>
              </w:rPr>
            </w:pPr>
            <w:r>
              <w:rPr>
                <w:rFonts w:hint="eastAsia" w:ascii="Times New Roman" w:hAnsi="Times New Roman" w:cs="宋体"/>
                <w:color w:val="FF0000"/>
                <w:kern w:val="0"/>
                <w:sz w:val="20"/>
                <w:szCs w:val="20"/>
                <w:highlight w:val="none"/>
                <w:lang w:val="en-US" w:eastAsia="zh-CN"/>
              </w:rPr>
              <w:t>34.00</w:t>
            </w:r>
          </w:p>
        </w:tc>
        <w:tc>
          <w:tcPr>
            <w:tcW w:w="364" w:type="pct"/>
            <w:tcBorders>
              <w:top w:val="single" w:color="auto" w:sz="4" w:space="0"/>
              <w:left w:val="nil"/>
              <w:bottom w:val="single" w:color="auto" w:sz="4" w:space="0"/>
              <w:right w:val="single" w:color="auto" w:sz="4" w:space="0"/>
            </w:tcBorders>
            <w:noWrap/>
            <w:vAlign w:val="center"/>
          </w:tcPr>
          <w:p w14:paraId="3E6CB3C3">
            <w:pPr>
              <w:widowControl/>
              <w:jc w:val="right"/>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0.061</w:t>
            </w:r>
          </w:p>
        </w:tc>
        <w:tc>
          <w:tcPr>
            <w:tcW w:w="365" w:type="pct"/>
            <w:tcBorders>
              <w:top w:val="single" w:color="auto" w:sz="4" w:space="0"/>
              <w:left w:val="nil"/>
              <w:bottom w:val="single" w:color="auto" w:sz="4" w:space="0"/>
              <w:right w:val="single" w:color="auto" w:sz="4" w:space="0"/>
            </w:tcBorders>
            <w:noWrap/>
            <w:vAlign w:val="center"/>
          </w:tcPr>
          <w:p w14:paraId="1AD853CE">
            <w:pPr>
              <w:widowControl/>
              <w:jc w:val="right"/>
              <w:rPr>
                <w:rFonts w:hint="default" w:ascii="Times New Roman" w:hAnsi="Times New Roman" w:cs="宋体" w:eastAsiaTheme="minorEastAsia"/>
                <w:color w:val="auto"/>
                <w:kern w:val="0"/>
                <w:sz w:val="20"/>
                <w:szCs w:val="20"/>
                <w:highlight w:val="none"/>
                <w:lang w:val="en-US" w:eastAsia="zh-CN"/>
              </w:rPr>
            </w:pPr>
            <w:r>
              <w:rPr>
                <w:rFonts w:hint="eastAsia" w:ascii="Times New Roman" w:hAnsi="Times New Roman" w:cs="宋体"/>
                <w:color w:val="FF0000"/>
                <w:kern w:val="0"/>
                <w:sz w:val="20"/>
                <w:szCs w:val="20"/>
                <w:highlight w:val="none"/>
                <w:lang w:val="en-US" w:eastAsia="zh-CN"/>
              </w:rPr>
              <w:t>41.48</w:t>
            </w:r>
          </w:p>
        </w:tc>
        <w:tc>
          <w:tcPr>
            <w:tcW w:w="364" w:type="pct"/>
            <w:tcBorders>
              <w:top w:val="single" w:color="auto" w:sz="4" w:space="0"/>
              <w:left w:val="nil"/>
              <w:bottom w:val="single" w:color="auto" w:sz="4" w:space="0"/>
              <w:right w:val="single" w:color="auto" w:sz="4" w:space="0"/>
            </w:tcBorders>
            <w:noWrap/>
            <w:vAlign w:val="center"/>
          </w:tcPr>
          <w:p w14:paraId="1E691DE8">
            <w:pPr>
              <w:widowControl/>
              <w:jc w:val="right"/>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0.081</w:t>
            </w:r>
          </w:p>
        </w:tc>
        <w:tc>
          <w:tcPr>
            <w:tcW w:w="365" w:type="pct"/>
            <w:tcBorders>
              <w:top w:val="single" w:color="auto" w:sz="4" w:space="0"/>
              <w:left w:val="nil"/>
              <w:bottom w:val="single" w:color="auto" w:sz="4" w:space="0"/>
              <w:right w:val="single" w:color="auto" w:sz="4" w:space="0"/>
            </w:tcBorders>
            <w:noWrap/>
            <w:vAlign w:val="center"/>
          </w:tcPr>
          <w:p w14:paraId="1FF3E04A">
            <w:pPr>
              <w:widowControl/>
              <w:jc w:val="right"/>
              <w:rPr>
                <w:rFonts w:hint="default" w:ascii="Times New Roman" w:hAnsi="Times New Roman" w:cs="宋体" w:eastAsiaTheme="minorEastAsia"/>
                <w:color w:val="auto"/>
                <w:kern w:val="0"/>
                <w:sz w:val="20"/>
                <w:szCs w:val="20"/>
                <w:highlight w:val="none"/>
                <w:lang w:val="en-US" w:eastAsia="zh-CN"/>
              </w:rPr>
            </w:pPr>
            <w:r>
              <w:rPr>
                <w:rFonts w:hint="eastAsia" w:ascii="Times New Roman" w:hAnsi="Times New Roman" w:cs="宋体"/>
                <w:color w:val="FF0000"/>
                <w:kern w:val="0"/>
                <w:sz w:val="20"/>
                <w:szCs w:val="20"/>
                <w:highlight w:val="none"/>
                <w:lang w:val="en-US" w:eastAsia="zh-CN"/>
              </w:rPr>
              <w:t>55.08</w:t>
            </w:r>
          </w:p>
        </w:tc>
        <w:tc>
          <w:tcPr>
            <w:tcW w:w="364" w:type="pct"/>
            <w:tcBorders>
              <w:top w:val="single" w:color="auto" w:sz="4" w:space="0"/>
              <w:left w:val="nil"/>
              <w:bottom w:val="single" w:color="auto" w:sz="4" w:space="0"/>
              <w:right w:val="single" w:color="auto" w:sz="4" w:space="0"/>
            </w:tcBorders>
            <w:noWrap/>
            <w:vAlign w:val="center"/>
          </w:tcPr>
          <w:p w14:paraId="494979A9">
            <w:pPr>
              <w:widowControl/>
              <w:jc w:val="right"/>
              <w:rPr>
                <w:rFonts w:ascii="Times New Roman" w:hAnsi="Times New Roman" w:cs="宋体"/>
                <w:color w:val="auto"/>
                <w:kern w:val="0"/>
                <w:sz w:val="20"/>
                <w:szCs w:val="20"/>
                <w:highlight w:val="none"/>
              </w:rPr>
            </w:pPr>
            <w:r>
              <w:rPr>
                <w:rFonts w:hint="eastAsia" w:ascii="Times New Roman" w:hAnsi="Times New Roman" w:cs="宋体"/>
                <w:color w:val="auto"/>
                <w:kern w:val="0"/>
                <w:sz w:val="20"/>
                <w:szCs w:val="20"/>
                <w:highlight w:val="none"/>
              </w:rPr>
              <w:t>0.008</w:t>
            </w:r>
          </w:p>
        </w:tc>
        <w:tc>
          <w:tcPr>
            <w:tcW w:w="368" w:type="pct"/>
            <w:tcBorders>
              <w:top w:val="single" w:color="auto" w:sz="4" w:space="0"/>
              <w:left w:val="nil"/>
              <w:bottom w:val="single" w:color="auto" w:sz="4" w:space="0"/>
              <w:right w:val="single" w:color="auto" w:sz="4" w:space="0"/>
            </w:tcBorders>
            <w:noWrap/>
            <w:vAlign w:val="center"/>
          </w:tcPr>
          <w:p w14:paraId="004B9194">
            <w:pPr>
              <w:widowControl/>
              <w:jc w:val="right"/>
              <w:rPr>
                <w:rFonts w:hint="default" w:ascii="Times New Roman" w:hAnsi="Times New Roman" w:cs="宋体" w:eastAsiaTheme="minorEastAsia"/>
                <w:color w:val="auto"/>
                <w:kern w:val="0"/>
                <w:sz w:val="20"/>
                <w:szCs w:val="20"/>
                <w:highlight w:val="none"/>
                <w:lang w:val="en-US" w:eastAsia="zh-CN"/>
              </w:rPr>
            </w:pPr>
            <w:r>
              <w:rPr>
                <w:rFonts w:hint="eastAsia" w:ascii="Times New Roman" w:hAnsi="Times New Roman" w:cs="宋体"/>
                <w:color w:val="FF0000"/>
                <w:kern w:val="0"/>
                <w:sz w:val="20"/>
                <w:szCs w:val="20"/>
                <w:highlight w:val="none"/>
                <w:lang w:val="en-US" w:eastAsia="zh-CN"/>
              </w:rPr>
              <w:t>5.44</w:t>
            </w:r>
          </w:p>
        </w:tc>
      </w:tr>
    </w:tbl>
    <w:p w14:paraId="315E4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outlineLvl w:val="9"/>
        <w:rPr>
          <w:rFonts w:hint="eastAsia" w:ascii="Times New Roman" w:hAnsi="Times New Roman" w:eastAsia="方正黑体_GBK" w:cs="方正黑体_GBK"/>
          <w:b w:val="0"/>
          <w:bCs w:val="0"/>
          <w:color w:val="auto"/>
          <w:sz w:val="32"/>
          <w:szCs w:val="32"/>
          <w:shd w:val="clear" w:fill="FFFFFF"/>
          <w:lang w:val="en-US" w:eastAsia="zh-CN"/>
        </w:rPr>
      </w:pPr>
      <w:r>
        <w:rPr>
          <w:rFonts w:hint="eastAsia" w:ascii="Times New Roman" w:hAnsi="Times New Roman" w:eastAsia="方正黑体_GBK" w:cs="方正黑体_GBK"/>
          <w:b w:val="0"/>
          <w:bCs w:val="0"/>
          <w:color w:val="auto"/>
          <w:sz w:val="32"/>
          <w:szCs w:val="32"/>
          <w:shd w:val="clear" w:fill="FFFFFF"/>
          <w:lang w:val="en-US" w:eastAsia="zh-CN"/>
        </w:rPr>
        <w:t>二、说明</w:t>
      </w:r>
    </w:p>
    <w:p w14:paraId="54EDD58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1.定额中使用的机械</w:t>
      </w:r>
      <w:r>
        <w:rPr>
          <w:rFonts w:hint="default" w:ascii="Times New Roman" w:hAnsi="Times New Roman" w:eastAsia="方正仿宋_GBK" w:cs="Times New Roman"/>
          <w:b w:val="0"/>
          <w:bCs w:val="0"/>
          <w:color w:val="auto"/>
          <w:sz w:val="32"/>
          <w:szCs w:val="32"/>
          <w:lang w:val="en-US" w:eastAsia="zh-CN"/>
        </w:rPr>
        <w:t>31130601电动升降机高空作业平台租赁，税率按9%考虑。</w:t>
      </w:r>
      <w:bookmarkStart w:id="4" w:name="_GoBack"/>
      <w:bookmarkEnd w:id="4"/>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21F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2F42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02F42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NmY3MWY4NjA0M2U0NDEyNDdhOWY1MDM5ZGE0NTEifQ=="/>
  </w:docVars>
  <w:rsids>
    <w:rsidRoot w:val="35CA3C48"/>
    <w:rsid w:val="0002296D"/>
    <w:rsid w:val="00535E7A"/>
    <w:rsid w:val="00993265"/>
    <w:rsid w:val="017716F4"/>
    <w:rsid w:val="01820D66"/>
    <w:rsid w:val="02AD361F"/>
    <w:rsid w:val="02B56978"/>
    <w:rsid w:val="02D05560"/>
    <w:rsid w:val="03174F3D"/>
    <w:rsid w:val="03547F3F"/>
    <w:rsid w:val="03A32C74"/>
    <w:rsid w:val="0448507C"/>
    <w:rsid w:val="046631AC"/>
    <w:rsid w:val="04DA06EF"/>
    <w:rsid w:val="05BE5B43"/>
    <w:rsid w:val="05D90BCF"/>
    <w:rsid w:val="069B5E85"/>
    <w:rsid w:val="082E5202"/>
    <w:rsid w:val="087F780C"/>
    <w:rsid w:val="091027C5"/>
    <w:rsid w:val="09ED69F7"/>
    <w:rsid w:val="0A1C72DC"/>
    <w:rsid w:val="0A275576"/>
    <w:rsid w:val="0A7E1D45"/>
    <w:rsid w:val="0BEA58E4"/>
    <w:rsid w:val="0C0544CC"/>
    <w:rsid w:val="0C9D51A9"/>
    <w:rsid w:val="0D676AC1"/>
    <w:rsid w:val="0DED346A"/>
    <w:rsid w:val="0EE21728"/>
    <w:rsid w:val="0F220B5F"/>
    <w:rsid w:val="10AB3168"/>
    <w:rsid w:val="11E365EE"/>
    <w:rsid w:val="11F50F7E"/>
    <w:rsid w:val="14490AEA"/>
    <w:rsid w:val="155E69FB"/>
    <w:rsid w:val="159A0684"/>
    <w:rsid w:val="16EB25D2"/>
    <w:rsid w:val="17B9260F"/>
    <w:rsid w:val="18552337"/>
    <w:rsid w:val="18717C28"/>
    <w:rsid w:val="18F356AC"/>
    <w:rsid w:val="196C5B8A"/>
    <w:rsid w:val="19DC1D42"/>
    <w:rsid w:val="1A8E1B30"/>
    <w:rsid w:val="1C061709"/>
    <w:rsid w:val="1CE343B6"/>
    <w:rsid w:val="1E1B192D"/>
    <w:rsid w:val="1E827BFE"/>
    <w:rsid w:val="1E8E7087"/>
    <w:rsid w:val="1FB931AC"/>
    <w:rsid w:val="211014F1"/>
    <w:rsid w:val="22635651"/>
    <w:rsid w:val="237F04BF"/>
    <w:rsid w:val="240B2444"/>
    <w:rsid w:val="251F61A7"/>
    <w:rsid w:val="256B5724"/>
    <w:rsid w:val="256E5020"/>
    <w:rsid w:val="25DE1BBE"/>
    <w:rsid w:val="2731127B"/>
    <w:rsid w:val="282B4E63"/>
    <w:rsid w:val="283A4310"/>
    <w:rsid w:val="29A27FCC"/>
    <w:rsid w:val="2A6B59EA"/>
    <w:rsid w:val="2A6F5EBE"/>
    <w:rsid w:val="2AB729DE"/>
    <w:rsid w:val="2BAC0068"/>
    <w:rsid w:val="2C0954BB"/>
    <w:rsid w:val="2C456B1E"/>
    <w:rsid w:val="2CF55B2A"/>
    <w:rsid w:val="2E9C4F66"/>
    <w:rsid w:val="2EC658E5"/>
    <w:rsid w:val="2F6A2714"/>
    <w:rsid w:val="30451129"/>
    <w:rsid w:val="304C1619"/>
    <w:rsid w:val="306058C5"/>
    <w:rsid w:val="30BF182E"/>
    <w:rsid w:val="30C279A2"/>
    <w:rsid w:val="34670FD0"/>
    <w:rsid w:val="34F13CCB"/>
    <w:rsid w:val="3579545F"/>
    <w:rsid w:val="35CA3C48"/>
    <w:rsid w:val="36064819"/>
    <w:rsid w:val="361C228F"/>
    <w:rsid w:val="364C66D0"/>
    <w:rsid w:val="379D140C"/>
    <w:rsid w:val="37B13047"/>
    <w:rsid w:val="37EB578D"/>
    <w:rsid w:val="37F039D3"/>
    <w:rsid w:val="38A07EE1"/>
    <w:rsid w:val="38B844F1"/>
    <w:rsid w:val="397D4DF2"/>
    <w:rsid w:val="399A1E48"/>
    <w:rsid w:val="3A80236E"/>
    <w:rsid w:val="3AB74334"/>
    <w:rsid w:val="3B187AAA"/>
    <w:rsid w:val="3C90125E"/>
    <w:rsid w:val="3DCD2E76"/>
    <w:rsid w:val="410D3C5E"/>
    <w:rsid w:val="41A2381A"/>
    <w:rsid w:val="41D13F2D"/>
    <w:rsid w:val="42B70124"/>
    <w:rsid w:val="4497001F"/>
    <w:rsid w:val="44A4438E"/>
    <w:rsid w:val="45667082"/>
    <w:rsid w:val="462036D5"/>
    <w:rsid w:val="46653327"/>
    <w:rsid w:val="4775133B"/>
    <w:rsid w:val="47B01B4C"/>
    <w:rsid w:val="492359B6"/>
    <w:rsid w:val="498126DD"/>
    <w:rsid w:val="49D722FD"/>
    <w:rsid w:val="4A060C74"/>
    <w:rsid w:val="4A746A59"/>
    <w:rsid w:val="4AF9077E"/>
    <w:rsid w:val="4B6E4A5B"/>
    <w:rsid w:val="4BB9615E"/>
    <w:rsid w:val="4BE156B5"/>
    <w:rsid w:val="4C1E4213"/>
    <w:rsid w:val="4CA63107"/>
    <w:rsid w:val="4F626376"/>
    <w:rsid w:val="506D64F4"/>
    <w:rsid w:val="50BA0587"/>
    <w:rsid w:val="510559A1"/>
    <w:rsid w:val="54371487"/>
    <w:rsid w:val="550900AA"/>
    <w:rsid w:val="55366A71"/>
    <w:rsid w:val="557F6616"/>
    <w:rsid w:val="55E16BC9"/>
    <w:rsid w:val="561E4C80"/>
    <w:rsid w:val="58627B7D"/>
    <w:rsid w:val="586C4558"/>
    <w:rsid w:val="58900246"/>
    <w:rsid w:val="593D2314"/>
    <w:rsid w:val="59BD05DD"/>
    <w:rsid w:val="5A1924BD"/>
    <w:rsid w:val="5A8E6A07"/>
    <w:rsid w:val="5B33135D"/>
    <w:rsid w:val="5B394BC5"/>
    <w:rsid w:val="5B7523DB"/>
    <w:rsid w:val="5C4340AE"/>
    <w:rsid w:val="5D14180F"/>
    <w:rsid w:val="5E056FE1"/>
    <w:rsid w:val="5FCD7FD2"/>
    <w:rsid w:val="63536A40"/>
    <w:rsid w:val="636372DE"/>
    <w:rsid w:val="63A252D2"/>
    <w:rsid w:val="643E4FFA"/>
    <w:rsid w:val="645667E8"/>
    <w:rsid w:val="655B7E2E"/>
    <w:rsid w:val="66C5168B"/>
    <w:rsid w:val="673D77EB"/>
    <w:rsid w:val="679715F1"/>
    <w:rsid w:val="683B4FAF"/>
    <w:rsid w:val="6A2E78BF"/>
    <w:rsid w:val="6A7E649E"/>
    <w:rsid w:val="6BE04BE9"/>
    <w:rsid w:val="6C3F5DB4"/>
    <w:rsid w:val="6D9E2FAE"/>
    <w:rsid w:val="6DCD73EF"/>
    <w:rsid w:val="6F543924"/>
    <w:rsid w:val="6F6B6EC0"/>
    <w:rsid w:val="71297032"/>
    <w:rsid w:val="71476219"/>
    <w:rsid w:val="72516841"/>
    <w:rsid w:val="74933140"/>
    <w:rsid w:val="75165F95"/>
    <w:rsid w:val="75AA35A6"/>
    <w:rsid w:val="768A0573"/>
    <w:rsid w:val="76C86437"/>
    <w:rsid w:val="772E146B"/>
    <w:rsid w:val="773C1C0D"/>
    <w:rsid w:val="77ED4F30"/>
    <w:rsid w:val="78A31478"/>
    <w:rsid w:val="799A2C8B"/>
    <w:rsid w:val="7A020420"/>
    <w:rsid w:val="7A291E51"/>
    <w:rsid w:val="7A9D6857"/>
    <w:rsid w:val="7B310FBD"/>
    <w:rsid w:val="7D080444"/>
    <w:rsid w:val="7F4D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style>
  <w:style w:type="character" w:styleId="9">
    <w:name w:val="FollowedHyperlink"/>
    <w:basedOn w:val="7"/>
    <w:autoRedefine/>
    <w:qFormat/>
    <w:uiPriority w:val="0"/>
    <w:rPr>
      <w:color w:val="800080"/>
      <w:u w:val="none"/>
    </w:rPr>
  </w:style>
  <w:style w:type="character" w:styleId="10">
    <w:name w:val="Emphasis"/>
    <w:basedOn w:val="7"/>
    <w:autoRedefine/>
    <w:qFormat/>
    <w:uiPriority w:val="0"/>
  </w:style>
  <w:style w:type="character" w:styleId="11">
    <w:name w:val="HTML Definition"/>
    <w:basedOn w:val="7"/>
    <w:autoRedefine/>
    <w:qFormat/>
    <w:uiPriority w:val="0"/>
  </w:style>
  <w:style w:type="character" w:styleId="12">
    <w:name w:val="HTML Typewriter"/>
    <w:basedOn w:val="7"/>
    <w:autoRedefine/>
    <w:qFormat/>
    <w:uiPriority w:val="0"/>
    <w:rPr>
      <w:rFonts w:hint="default" w:ascii="monospace" w:hAnsi="monospace" w:eastAsia="monospace" w:cs="monospace"/>
      <w:sz w:val="20"/>
    </w:rPr>
  </w:style>
  <w:style w:type="character" w:styleId="13">
    <w:name w:val="HTML Acronym"/>
    <w:basedOn w:val="7"/>
    <w:autoRedefine/>
    <w:qFormat/>
    <w:uiPriority w:val="0"/>
  </w:style>
  <w:style w:type="character" w:styleId="14">
    <w:name w:val="HTML Variable"/>
    <w:basedOn w:val="7"/>
    <w:autoRedefine/>
    <w:qFormat/>
    <w:uiPriority w:val="0"/>
  </w:style>
  <w:style w:type="character" w:styleId="15">
    <w:name w:val="Hyperlink"/>
    <w:basedOn w:val="7"/>
    <w:autoRedefine/>
    <w:qFormat/>
    <w:uiPriority w:val="0"/>
    <w:rPr>
      <w:color w:val="0000FF"/>
      <w:u w:val="none"/>
    </w:rPr>
  </w:style>
  <w:style w:type="character" w:styleId="16">
    <w:name w:val="HTML Code"/>
    <w:basedOn w:val="7"/>
    <w:autoRedefine/>
    <w:qFormat/>
    <w:uiPriority w:val="0"/>
    <w:rPr>
      <w:rFonts w:ascii="monospace" w:hAnsi="monospace" w:eastAsia="monospace" w:cs="monospace"/>
      <w:sz w:val="20"/>
    </w:rPr>
  </w:style>
  <w:style w:type="character" w:styleId="17">
    <w:name w:val="HTML Cite"/>
    <w:basedOn w:val="7"/>
    <w:autoRedefine/>
    <w:qFormat/>
    <w:uiPriority w:val="0"/>
  </w:style>
  <w:style w:type="character" w:styleId="18">
    <w:name w:val="HTML Keyboard"/>
    <w:basedOn w:val="7"/>
    <w:autoRedefine/>
    <w:qFormat/>
    <w:uiPriority w:val="0"/>
    <w:rPr>
      <w:rFonts w:hint="default" w:ascii="monospace" w:hAnsi="monospace" w:eastAsia="monospace" w:cs="monospace"/>
      <w:sz w:val="20"/>
    </w:rPr>
  </w:style>
  <w:style w:type="character" w:styleId="19">
    <w:name w:val="HTML Sample"/>
    <w:basedOn w:val="7"/>
    <w:autoRedefine/>
    <w:qFormat/>
    <w:uiPriority w:val="0"/>
    <w:rPr>
      <w:rFonts w:hint="default" w:ascii="monospace" w:hAnsi="monospace" w:eastAsia="monospace" w:cs="monospace"/>
    </w:rPr>
  </w:style>
  <w:style w:type="character" w:customStyle="1" w:styleId="20">
    <w:name w:val="first-child"/>
    <w:basedOn w:val="7"/>
    <w:autoRedefine/>
    <w:qFormat/>
    <w:uiPriority w:val="0"/>
  </w:style>
  <w:style w:type="character" w:customStyle="1" w:styleId="21">
    <w:name w:val="layui-layer-tabnow"/>
    <w:basedOn w:val="7"/>
    <w:autoRedefine/>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2154</Words>
  <Characters>3094</Characters>
  <Lines>0</Lines>
  <Paragraphs>0</Paragraphs>
  <TotalTime>4</TotalTime>
  <ScaleCrop>false</ScaleCrop>
  <LinksUpToDate>false</LinksUpToDate>
  <CharactersWithSpaces>3192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2025-01-02T04:42:00Z</dcterms:created>
  <dc:creator>周燕</dc:creator>
  <cp:lastModifiedBy>ZT</cp:lastModifiedBy>
  <dcterms:modified xsi:type="dcterms:W3CDTF">2025-01-20T07:21:57Z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8CFFED6F32C14D118A83659A4139E141_13</vt:lpwstr>
  </property>
  <property fmtid="{D5CDD505-2E9C-101B-9397-08002B2CF9AE}" pid="4" name="KSOTemplateDocerSaveRecord">
    <vt:lpwstr>eyJoZGlkIjoiM2MyMGFiYWQ1MWU1ZWZhYzQ3YjIyODg3NjhhMjcyYmYifQ==</vt:lpwstr>
  </property>
</Properties>
</file>