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  <w:bookmarkStart w:id="0" w:name="OLE_LINK1"/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Pr="00B747DF" w:rsidRDefault="00476486" w:rsidP="00476486">
      <w:pPr>
        <w:spacing w:line="540" w:lineRule="exact"/>
        <w:jc w:val="center"/>
        <w:rPr>
          <w:rFonts w:eastAsia="仿宋_GB2312"/>
          <w:bCs/>
          <w:sz w:val="32"/>
          <w:szCs w:val="36"/>
        </w:rPr>
      </w:pPr>
      <w:r w:rsidRPr="00B747DF">
        <w:rPr>
          <w:rFonts w:eastAsia="仿宋_GB2312"/>
          <w:bCs/>
          <w:sz w:val="32"/>
          <w:szCs w:val="36"/>
        </w:rPr>
        <w:t>盐市建价字</w:t>
      </w:r>
      <w:r w:rsidRPr="00B747DF">
        <w:rPr>
          <w:rFonts w:eastAsia="仿宋_GB2312"/>
          <w:sz w:val="32"/>
        </w:rPr>
        <w:t>〔</w:t>
      </w:r>
      <w:r w:rsidRPr="00B747DF"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2</w:t>
      </w:r>
      <w:r w:rsidRPr="00B747DF">
        <w:rPr>
          <w:rFonts w:eastAsia="仿宋_GB2312"/>
          <w:sz w:val="32"/>
        </w:rPr>
        <w:t>〕</w:t>
      </w:r>
      <w:r>
        <w:rPr>
          <w:rFonts w:eastAsia="仿宋_GB2312"/>
          <w:sz w:val="32"/>
        </w:rPr>
        <w:t>20</w:t>
      </w:r>
      <w:r w:rsidRPr="00B747DF">
        <w:rPr>
          <w:rFonts w:eastAsia="仿宋_GB2312"/>
          <w:bCs/>
          <w:sz w:val="32"/>
          <w:szCs w:val="36"/>
        </w:rPr>
        <w:t>号</w:t>
      </w:r>
    </w:p>
    <w:p w:rsidR="00476486" w:rsidRPr="00202199" w:rsidRDefault="00476486" w:rsidP="00202199">
      <w:pPr>
        <w:spacing w:line="460" w:lineRule="exact"/>
        <w:jc w:val="center"/>
        <w:rPr>
          <w:rFonts w:eastAsia="仿宋_GB2312"/>
          <w:sz w:val="30"/>
          <w:szCs w:val="30"/>
        </w:rPr>
      </w:pPr>
      <w:bookmarkStart w:id="1" w:name="_GoBack"/>
    </w:p>
    <w:p w:rsidR="00202199" w:rsidRPr="00202199" w:rsidRDefault="00202199" w:rsidP="00202199">
      <w:pPr>
        <w:spacing w:line="460" w:lineRule="exact"/>
        <w:jc w:val="center"/>
        <w:rPr>
          <w:rFonts w:eastAsia="仿宋_GB2312" w:hint="eastAsia"/>
          <w:sz w:val="30"/>
          <w:szCs w:val="30"/>
        </w:rPr>
      </w:pPr>
    </w:p>
    <w:p w:rsidR="00476486" w:rsidRPr="00202199" w:rsidRDefault="00476486" w:rsidP="00202199">
      <w:pPr>
        <w:pStyle w:val="af4"/>
        <w:spacing w:line="460" w:lineRule="exact"/>
        <w:ind w:firstLine="900"/>
        <w:jc w:val="center"/>
        <w:rPr>
          <w:sz w:val="30"/>
          <w:szCs w:val="30"/>
        </w:rPr>
      </w:pPr>
    </w:p>
    <w:bookmarkEnd w:id="1"/>
    <w:p w:rsidR="00476486" w:rsidRDefault="00476486" w:rsidP="00476486">
      <w:pPr>
        <w:widowControl/>
        <w:tabs>
          <w:tab w:val="center" w:pos="4422"/>
          <w:tab w:val="right" w:pos="8844"/>
        </w:tabs>
        <w:spacing w:line="57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ab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关于公示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月在盐工程造价咨询企业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ab/>
      </w:r>
    </w:p>
    <w:p w:rsidR="00476486" w:rsidRPr="00443E66" w:rsidRDefault="00476486" w:rsidP="00476486">
      <w:pPr>
        <w:widowControl/>
        <w:spacing w:line="570" w:lineRule="exact"/>
        <w:jc w:val="center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基本信息申报承诺名单的通知</w:t>
      </w:r>
    </w:p>
    <w:p w:rsidR="00476486" w:rsidRPr="00443E66" w:rsidRDefault="00476486" w:rsidP="00476486">
      <w:pPr>
        <w:spacing w:line="360" w:lineRule="exact"/>
        <w:rPr>
          <w:sz w:val="30"/>
          <w:szCs w:val="30"/>
        </w:rPr>
      </w:pPr>
    </w:p>
    <w:p w:rsidR="00476486" w:rsidRPr="00F27F5A" w:rsidRDefault="00476486" w:rsidP="00476486">
      <w:pPr>
        <w:spacing w:line="578" w:lineRule="exact"/>
        <w:rPr>
          <w:rFonts w:eastAsia="方正仿宋_GBK"/>
          <w:sz w:val="32"/>
          <w:szCs w:val="32"/>
        </w:rPr>
      </w:pPr>
      <w:r w:rsidRPr="00F27F5A">
        <w:rPr>
          <w:rFonts w:eastAsia="方正仿宋_GBK"/>
          <w:sz w:val="32"/>
          <w:szCs w:val="32"/>
        </w:rPr>
        <w:t>各有关单位：</w:t>
      </w:r>
    </w:p>
    <w:p w:rsidR="00476486" w:rsidRPr="00F27F5A" w:rsidRDefault="00476486" w:rsidP="00476486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 w:rsidRPr="00F27F5A">
        <w:rPr>
          <w:rFonts w:eastAsia="方正仿宋_GBK"/>
          <w:sz w:val="32"/>
          <w:szCs w:val="32"/>
        </w:rPr>
        <w:t>根据住房和城乡建设部办公厅《关于取消工程造价咨询企业资质审批加强事中事后监管的通知》（建办标</w:t>
      </w:r>
      <w:bookmarkStart w:id="2" w:name="_Hlk90566334"/>
      <w:r w:rsidRPr="00F27F5A">
        <w:rPr>
          <w:rFonts w:eastAsia="方正仿宋_GBK"/>
          <w:sz w:val="32"/>
          <w:szCs w:val="32"/>
        </w:rPr>
        <w:t>〔</w:t>
      </w:r>
      <w:r w:rsidRPr="00F27F5A">
        <w:rPr>
          <w:rFonts w:eastAsia="方正仿宋_GBK"/>
          <w:sz w:val="32"/>
          <w:szCs w:val="32"/>
        </w:rPr>
        <w:t>2021</w:t>
      </w:r>
      <w:bookmarkEnd w:id="2"/>
      <w:r w:rsidRPr="00F27F5A">
        <w:rPr>
          <w:rFonts w:eastAsia="方正仿宋_GBK"/>
          <w:sz w:val="32"/>
          <w:szCs w:val="32"/>
        </w:rPr>
        <w:t>〕</w:t>
      </w:r>
      <w:r w:rsidRPr="00F27F5A">
        <w:rPr>
          <w:rFonts w:eastAsia="方正仿宋_GBK"/>
          <w:sz w:val="32"/>
          <w:szCs w:val="32"/>
        </w:rPr>
        <w:t>26</w:t>
      </w:r>
      <w:r w:rsidRPr="00F27F5A">
        <w:rPr>
          <w:rFonts w:eastAsia="方正仿宋_GBK"/>
          <w:sz w:val="32"/>
          <w:szCs w:val="32"/>
        </w:rPr>
        <w:t>号）</w:t>
      </w:r>
      <w:bookmarkStart w:id="3" w:name="_Hlk93413765"/>
      <w:r w:rsidRPr="00F27F5A">
        <w:rPr>
          <w:rFonts w:eastAsia="方正仿宋_GBK"/>
          <w:sz w:val="32"/>
          <w:szCs w:val="32"/>
        </w:rPr>
        <w:t>、</w:t>
      </w:r>
      <w:bookmarkEnd w:id="3"/>
      <w:r w:rsidRPr="00F27F5A">
        <w:rPr>
          <w:rFonts w:eastAsia="方正仿宋_GBK"/>
          <w:sz w:val="32"/>
          <w:szCs w:val="32"/>
        </w:rPr>
        <w:t>江苏省建设工程造价管理总站《关于加强工程造价咨询企业事中事后监管的通知》</w:t>
      </w:r>
      <w:bookmarkStart w:id="4" w:name="_Hlk93394282"/>
      <w:r w:rsidRPr="00F27F5A">
        <w:rPr>
          <w:rFonts w:eastAsia="方正仿宋_GBK"/>
          <w:sz w:val="32"/>
          <w:szCs w:val="32"/>
        </w:rPr>
        <w:t>（苏建价函〔</w:t>
      </w:r>
      <w:r w:rsidRPr="00F27F5A">
        <w:rPr>
          <w:rFonts w:eastAsia="方正仿宋_GBK"/>
          <w:sz w:val="32"/>
          <w:szCs w:val="32"/>
        </w:rPr>
        <w:t>2021</w:t>
      </w:r>
      <w:r w:rsidRPr="00F27F5A">
        <w:rPr>
          <w:rFonts w:eastAsia="方正仿宋_GBK"/>
          <w:sz w:val="32"/>
          <w:szCs w:val="32"/>
        </w:rPr>
        <w:t>〕</w:t>
      </w:r>
      <w:r w:rsidRPr="00F27F5A">
        <w:rPr>
          <w:rFonts w:eastAsia="方正仿宋_GBK"/>
          <w:sz w:val="32"/>
          <w:szCs w:val="32"/>
        </w:rPr>
        <w:t>83</w:t>
      </w:r>
      <w:r w:rsidRPr="00F27F5A">
        <w:rPr>
          <w:rFonts w:eastAsia="方正仿宋_GBK"/>
          <w:sz w:val="32"/>
          <w:szCs w:val="32"/>
        </w:rPr>
        <w:t>号）</w:t>
      </w:r>
      <w:bookmarkEnd w:id="4"/>
      <w:r w:rsidRPr="00F27F5A">
        <w:rPr>
          <w:rFonts w:eastAsia="方正仿宋_GBK"/>
          <w:sz w:val="32"/>
          <w:szCs w:val="32"/>
        </w:rPr>
        <w:t>和《关于</w:t>
      </w:r>
      <w:bookmarkStart w:id="5" w:name="_Hlk90560483"/>
      <w:r w:rsidRPr="00F27F5A">
        <w:rPr>
          <w:rFonts w:eastAsia="方正仿宋_GBK"/>
          <w:sz w:val="32"/>
          <w:szCs w:val="32"/>
        </w:rPr>
        <w:t>进一步</w:t>
      </w:r>
      <w:bookmarkStart w:id="6" w:name="_Hlk90565470"/>
      <w:r w:rsidRPr="00F27F5A">
        <w:rPr>
          <w:rFonts w:eastAsia="方正仿宋_GBK"/>
          <w:sz w:val="32"/>
          <w:szCs w:val="32"/>
        </w:rPr>
        <w:t>规范工程造价咨询企业</w:t>
      </w:r>
      <w:bookmarkEnd w:id="5"/>
      <w:bookmarkEnd w:id="6"/>
      <w:r w:rsidRPr="00F27F5A">
        <w:rPr>
          <w:rFonts w:eastAsia="方正仿宋_GBK"/>
          <w:sz w:val="32"/>
          <w:szCs w:val="32"/>
        </w:rPr>
        <w:t>管理的通知》（盐市建价字〔</w:t>
      </w:r>
      <w:r w:rsidRPr="00F27F5A">
        <w:rPr>
          <w:rFonts w:eastAsia="方正仿宋_GBK"/>
          <w:sz w:val="32"/>
          <w:szCs w:val="32"/>
        </w:rPr>
        <w:t>2021</w:t>
      </w:r>
      <w:r w:rsidRPr="00F27F5A">
        <w:rPr>
          <w:rFonts w:eastAsia="方正仿宋_GBK"/>
          <w:sz w:val="32"/>
          <w:szCs w:val="32"/>
        </w:rPr>
        <w:t>〕</w:t>
      </w:r>
      <w:r w:rsidRPr="00F27F5A">
        <w:rPr>
          <w:rFonts w:eastAsia="方正仿宋_GBK"/>
          <w:sz w:val="32"/>
          <w:szCs w:val="32"/>
        </w:rPr>
        <w:t>33</w:t>
      </w:r>
      <w:r w:rsidRPr="00F27F5A">
        <w:rPr>
          <w:rFonts w:eastAsia="方正仿宋_GBK"/>
          <w:sz w:val="32"/>
          <w:szCs w:val="32"/>
        </w:rPr>
        <w:t>号）等文件要求，市工程造价管理处在盐城市行政区域内开展</w:t>
      </w:r>
      <w:bookmarkStart w:id="7" w:name="_Hlk93411455"/>
      <w:r w:rsidRPr="00F27F5A">
        <w:rPr>
          <w:rFonts w:eastAsia="方正仿宋_GBK"/>
          <w:sz w:val="32"/>
          <w:szCs w:val="32"/>
        </w:rPr>
        <w:t>了工程造价咨询企业</w:t>
      </w:r>
      <w:bookmarkStart w:id="8" w:name="_Hlk93412325"/>
      <w:bookmarkEnd w:id="7"/>
      <w:r w:rsidRPr="00F27F5A">
        <w:rPr>
          <w:rFonts w:eastAsia="方正仿宋_GBK"/>
          <w:sz w:val="32"/>
          <w:szCs w:val="32"/>
        </w:rPr>
        <w:t>基本信息申报承诺</w:t>
      </w:r>
      <w:bookmarkEnd w:id="8"/>
      <w:r w:rsidRPr="00F27F5A">
        <w:rPr>
          <w:rFonts w:eastAsia="方正仿宋_GBK"/>
          <w:sz w:val="32"/>
          <w:szCs w:val="32"/>
        </w:rPr>
        <w:t>和动态</w:t>
      </w:r>
      <w:bookmarkStart w:id="9" w:name="_Hlk93411695"/>
      <w:r w:rsidRPr="00F27F5A">
        <w:rPr>
          <w:rFonts w:eastAsia="方正仿宋_GBK"/>
          <w:sz w:val="32"/>
          <w:szCs w:val="32"/>
        </w:rPr>
        <w:t>管理</w:t>
      </w:r>
      <w:bookmarkEnd w:id="9"/>
      <w:r w:rsidRPr="00F27F5A">
        <w:rPr>
          <w:rFonts w:eastAsia="方正仿宋_GBK"/>
          <w:sz w:val="32"/>
          <w:szCs w:val="32"/>
        </w:rPr>
        <w:t>工作，截止</w:t>
      </w:r>
      <w:r>
        <w:rPr>
          <w:rFonts w:eastAsia="方正仿宋_GBK"/>
          <w:sz w:val="32"/>
          <w:szCs w:val="32"/>
        </w:rPr>
        <w:t>6</w:t>
      </w:r>
      <w:r w:rsidRPr="00F27F5A"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24</w:t>
      </w:r>
      <w:r w:rsidRPr="00F27F5A">
        <w:rPr>
          <w:rFonts w:eastAsia="方正仿宋_GBK"/>
          <w:sz w:val="32"/>
          <w:szCs w:val="32"/>
        </w:rPr>
        <w:t>日全市共有</w:t>
      </w:r>
      <w:r w:rsidRPr="00F27F5A">
        <w:rPr>
          <w:rFonts w:eastAsia="方正仿宋_GBK"/>
          <w:sz w:val="32"/>
          <w:szCs w:val="32"/>
        </w:rPr>
        <w:t>13</w:t>
      </w:r>
      <w:r>
        <w:rPr>
          <w:rFonts w:eastAsia="方正仿宋_GBK"/>
          <w:sz w:val="32"/>
          <w:szCs w:val="32"/>
        </w:rPr>
        <w:t>6</w:t>
      </w:r>
      <w:r w:rsidRPr="00F27F5A">
        <w:rPr>
          <w:rFonts w:eastAsia="方正仿宋_GBK"/>
          <w:sz w:val="32"/>
          <w:szCs w:val="32"/>
        </w:rPr>
        <w:t>家企业进行了基本信息承诺，现将</w:t>
      </w:r>
      <w:bookmarkStart w:id="10" w:name="_Hlk93411571"/>
      <w:r w:rsidRPr="00F27F5A">
        <w:rPr>
          <w:rFonts w:eastAsia="方正仿宋_GBK"/>
          <w:sz w:val="32"/>
          <w:szCs w:val="32"/>
        </w:rPr>
        <w:t>2022</w:t>
      </w:r>
      <w:r w:rsidRPr="00F27F5A"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6</w:t>
      </w:r>
      <w:r w:rsidRPr="00F27F5A">
        <w:rPr>
          <w:rFonts w:eastAsia="方正仿宋_GBK"/>
          <w:sz w:val="32"/>
          <w:szCs w:val="32"/>
        </w:rPr>
        <w:t>月在盐工程造价咨询企业基本信息申报承诺名单</w:t>
      </w:r>
      <w:bookmarkEnd w:id="10"/>
      <w:r w:rsidRPr="00F27F5A">
        <w:rPr>
          <w:rFonts w:eastAsia="方正仿宋_GBK"/>
          <w:sz w:val="32"/>
          <w:szCs w:val="32"/>
        </w:rPr>
        <w:t>予以公示（见</w:t>
      </w:r>
      <w:bookmarkStart w:id="11" w:name="_Hlk93411554"/>
      <w:r w:rsidRPr="00F27F5A">
        <w:rPr>
          <w:rFonts w:eastAsia="方正仿宋_GBK"/>
          <w:sz w:val="32"/>
          <w:szCs w:val="32"/>
        </w:rPr>
        <w:t>附</w:t>
      </w:r>
      <w:r w:rsidRPr="00F27F5A">
        <w:rPr>
          <w:rFonts w:eastAsia="方正仿宋_GBK"/>
          <w:sz w:val="32"/>
          <w:szCs w:val="32"/>
        </w:rPr>
        <w:lastRenderedPageBreak/>
        <w:t>件</w:t>
      </w:r>
      <w:bookmarkEnd w:id="11"/>
      <w:r w:rsidRPr="00F27F5A">
        <w:rPr>
          <w:rFonts w:eastAsia="方正仿宋_GBK"/>
          <w:sz w:val="32"/>
          <w:szCs w:val="32"/>
        </w:rPr>
        <w:t>）。</w:t>
      </w:r>
    </w:p>
    <w:p w:rsidR="00476486" w:rsidRPr="00351C17" w:rsidRDefault="00476486" w:rsidP="00476486">
      <w:pPr>
        <w:spacing w:line="578" w:lineRule="exact"/>
        <w:rPr>
          <w:rFonts w:ascii="仿宋" w:eastAsia="仿宋" w:hAnsi="仿宋" w:cs="仿宋"/>
          <w:sz w:val="32"/>
          <w:szCs w:val="32"/>
        </w:rPr>
      </w:pPr>
      <w:r w:rsidRPr="00F27F5A">
        <w:rPr>
          <w:rFonts w:eastAsia="方正仿宋_GBK"/>
          <w:sz w:val="32"/>
          <w:szCs w:val="32"/>
        </w:rPr>
        <w:t xml:space="preserve">    </w:t>
      </w:r>
      <w:r w:rsidRPr="00F27F5A">
        <w:rPr>
          <w:rFonts w:eastAsia="方正仿宋_GBK"/>
          <w:sz w:val="32"/>
          <w:szCs w:val="32"/>
        </w:rPr>
        <w:t>望各有关单位根据工程项目实际情况认真选择参考，共同监督工程</w:t>
      </w:r>
      <w:bookmarkStart w:id="12" w:name="_Hlk93411685"/>
      <w:r w:rsidRPr="00F27F5A">
        <w:rPr>
          <w:rFonts w:eastAsia="方正仿宋_GBK"/>
          <w:sz w:val="32"/>
          <w:szCs w:val="32"/>
        </w:rPr>
        <w:t>造价</w:t>
      </w:r>
      <w:bookmarkEnd w:id="12"/>
      <w:r w:rsidRPr="00F27F5A">
        <w:rPr>
          <w:rFonts w:eastAsia="方正仿宋_GBK"/>
          <w:sz w:val="32"/>
          <w:szCs w:val="32"/>
        </w:rPr>
        <w:t>咨询企业具备与承接业务相匹配的能力和注册造价工程师，共同构建协同监管新局面，进一步推进我市工程造价行业良性、规范发展。</w:t>
      </w:r>
    </w:p>
    <w:p w:rsidR="00476486" w:rsidRPr="00351C17" w:rsidRDefault="00476486" w:rsidP="00476486">
      <w:pPr>
        <w:spacing w:line="578" w:lineRule="exact"/>
        <w:ind w:leftChars="337" w:left="1556" w:hangingChars="265" w:hanging="848"/>
        <w:rPr>
          <w:rFonts w:ascii="仿宋" w:eastAsia="仿宋" w:hAnsi="仿宋" w:cs="仿宋"/>
          <w:sz w:val="32"/>
          <w:szCs w:val="32"/>
        </w:rPr>
      </w:pPr>
    </w:p>
    <w:p w:rsidR="00476486" w:rsidRPr="00351C17" w:rsidRDefault="00476486" w:rsidP="00476486">
      <w:pPr>
        <w:spacing w:line="578" w:lineRule="exact"/>
        <w:ind w:leftChars="337" w:left="1700" w:hangingChars="310" w:hanging="992"/>
        <w:rPr>
          <w:rFonts w:ascii="仿宋" w:eastAsia="仿宋" w:hAnsi="仿宋" w:cs="仿宋"/>
          <w:sz w:val="32"/>
          <w:szCs w:val="32"/>
        </w:rPr>
      </w:pPr>
      <w:r w:rsidRPr="00351C17">
        <w:rPr>
          <w:rFonts w:ascii="仿宋" w:eastAsia="仿宋" w:hAnsi="仿宋" w:cs="仿宋"/>
          <w:sz w:val="32"/>
          <w:szCs w:val="32"/>
        </w:rPr>
        <w:t>附件：</w:t>
      </w:r>
      <w:r w:rsidRPr="00E27452">
        <w:rPr>
          <w:rFonts w:eastAsia="方正仿宋_GBK"/>
          <w:sz w:val="32"/>
          <w:szCs w:val="32"/>
        </w:rPr>
        <w:t>2022</w:t>
      </w:r>
      <w:r w:rsidRPr="00E27452"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6</w:t>
      </w:r>
      <w:r w:rsidRPr="00E27452">
        <w:rPr>
          <w:rFonts w:eastAsia="方正仿宋_GBK"/>
          <w:sz w:val="32"/>
          <w:szCs w:val="32"/>
        </w:rPr>
        <w:t>月在</w:t>
      </w:r>
      <w:bookmarkStart w:id="13" w:name="_Hlk93411884"/>
      <w:r w:rsidRPr="00E27452">
        <w:rPr>
          <w:rFonts w:eastAsia="方正仿宋_GBK"/>
          <w:sz w:val="32"/>
          <w:szCs w:val="32"/>
        </w:rPr>
        <w:t>盐</w:t>
      </w:r>
      <w:bookmarkEnd w:id="13"/>
      <w:r w:rsidRPr="00E27452">
        <w:rPr>
          <w:rFonts w:eastAsia="方正仿宋_GBK"/>
          <w:sz w:val="32"/>
          <w:szCs w:val="32"/>
        </w:rPr>
        <w:t>工程造价咨询企业基本信息申报承诺名单</w:t>
      </w:r>
    </w:p>
    <w:p w:rsidR="00476486" w:rsidRPr="00E27452" w:rsidRDefault="00476486" w:rsidP="00476486">
      <w:pPr>
        <w:widowControl/>
        <w:spacing w:line="578" w:lineRule="exact"/>
        <w:ind w:firstLineChars="1300" w:firstLine="4160"/>
        <w:contextualSpacing/>
        <w:jc w:val="left"/>
        <w:rPr>
          <w:rFonts w:ascii="仿宋" w:eastAsia="仿宋" w:hAnsi="仿宋" w:cs="仿宋"/>
          <w:sz w:val="32"/>
          <w:szCs w:val="32"/>
        </w:rPr>
      </w:pPr>
    </w:p>
    <w:p w:rsidR="00476486" w:rsidRPr="00351C17" w:rsidRDefault="00476486" w:rsidP="00476486">
      <w:pPr>
        <w:widowControl/>
        <w:spacing w:line="578" w:lineRule="exact"/>
        <w:ind w:firstLineChars="1300" w:firstLine="4160"/>
        <w:contextualSpacing/>
        <w:jc w:val="left"/>
        <w:rPr>
          <w:rFonts w:ascii="仿宋" w:eastAsia="仿宋" w:hAnsi="仿宋" w:cs="仿宋"/>
          <w:sz w:val="32"/>
          <w:szCs w:val="32"/>
        </w:rPr>
      </w:pPr>
    </w:p>
    <w:p w:rsidR="00476486" w:rsidRPr="00351C17" w:rsidRDefault="00476486" w:rsidP="00476486">
      <w:pPr>
        <w:widowControl/>
        <w:spacing w:line="578" w:lineRule="exact"/>
        <w:ind w:firstLineChars="1300" w:firstLine="4160"/>
        <w:contextualSpacing/>
        <w:jc w:val="left"/>
        <w:rPr>
          <w:rFonts w:ascii="仿宋" w:eastAsia="仿宋" w:hAnsi="仿宋" w:cs="仿宋"/>
          <w:sz w:val="32"/>
          <w:szCs w:val="32"/>
        </w:rPr>
      </w:pPr>
    </w:p>
    <w:p w:rsidR="00476486" w:rsidRPr="00C10D6D" w:rsidRDefault="00476486" w:rsidP="0080215F">
      <w:pPr>
        <w:widowControl/>
        <w:spacing w:line="578" w:lineRule="exact"/>
        <w:ind w:firstLineChars="1473" w:firstLine="4714"/>
        <w:contextualSpacing/>
        <w:jc w:val="left"/>
        <w:rPr>
          <w:rFonts w:eastAsia="方正仿宋_GBK"/>
          <w:sz w:val="32"/>
          <w:szCs w:val="32"/>
        </w:rPr>
      </w:pPr>
      <w:r w:rsidRPr="00C10D6D">
        <w:rPr>
          <w:rFonts w:eastAsia="方正仿宋_GBK"/>
          <w:sz w:val="32"/>
          <w:szCs w:val="32"/>
        </w:rPr>
        <w:t>盐城市工程造价管理处</w:t>
      </w:r>
    </w:p>
    <w:p w:rsidR="00D26B3A" w:rsidRPr="00510778" w:rsidRDefault="00476486" w:rsidP="00476486">
      <w:pPr>
        <w:spacing w:line="578" w:lineRule="exact"/>
        <w:ind w:firstLineChars="1600" w:firstLine="5120"/>
        <w:rPr>
          <w:rFonts w:eastAsia="仿宋_GB2312"/>
          <w:sz w:val="32"/>
          <w:szCs w:val="32"/>
        </w:rPr>
      </w:pPr>
      <w:r w:rsidRPr="00C10D6D">
        <w:rPr>
          <w:rFonts w:eastAsia="方正仿宋_GBK"/>
          <w:sz w:val="32"/>
          <w:szCs w:val="32"/>
        </w:rPr>
        <w:t>2022</w:t>
      </w:r>
      <w:r w:rsidRPr="00C10D6D"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6</w:t>
      </w:r>
      <w:r w:rsidRPr="00C10D6D">
        <w:rPr>
          <w:rFonts w:eastAsia="方正仿宋_GBK"/>
          <w:sz w:val="32"/>
          <w:szCs w:val="32"/>
        </w:rPr>
        <w:t>月</w:t>
      </w:r>
      <w:r w:rsidRPr="00C10D6D"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7</w:t>
      </w:r>
      <w:r w:rsidRPr="00C10D6D">
        <w:rPr>
          <w:rFonts w:eastAsia="方正仿宋_GBK"/>
          <w:sz w:val="32"/>
          <w:szCs w:val="32"/>
        </w:rPr>
        <w:t>日</w:t>
      </w:r>
    </w:p>
    <w:p w:rsidR="00C67935" w:rsidRPr="00510778" w:rsidRDefault="00C67935">
      <w:pPr>
        <w:rPr>
          <w:rFonts w:eastAsia="方正黑体_GBK"/>
          <w:color w:val="000000"/>
          <w:sz w:val="32"/>
        </w:rPr>
        <w:sectPr w:rsidR="00C67935" w:rsidRPr="00510778" w:rsidSect="00C067D9">
          <w:headerReference w:type="even" r:id="rId9"/>
          <w:footerReference w:type="even" r:id="rId10"/>
          <w:footerReference w:type="default" r:id="rId11"/>
          <w:pgSz w:w="11906" w:h="16838" w:code="9"/>
          <w:pgMar w:top="2098" w:right="1474" w:bottom="1985" w:left="1588" w:header="851" w:footer="1587" w:gutter="0"/>
          <w:cols w:space="425"/>
          <w:docGrid w:linePitch="312"/>
        </w:sectPr>
      </w:pPr>
    </w:p>
    <w:p w:rsidR="00070841" w:rsidRPr="00510778" w:rsidRDefault="00070841" w:rsidP="00070841">
      <w:pPr>
        <w:pStyle w:val="1"/>
        <w:spacing w:before="0" w:after="0" w:line="560" w:lineRule="exact"/>
        <w:rPr>
          <w:rFonts w:eastAsia="黑体"/>
          <w:b w:val="0"/>
          <w:kern w:val="2"/>
          <w:sz w:val="32"/>
          <w:szCs w:val="32"/>
        </w:rPr>
      </w:pPr>
      <w:r w:rsidRPr="00510778">
        <w:rPr>
          <w:rFonts w:eastAsia="黑体"/>
          <w:b w:val="0"/>
          <w:kern w:val="2"/>
          <w:sz w:val="32"/>
          <w:szCs w:val="32"/>
        </w:rPr>
        <w:lastRenderedPageBreak/>
        <w:t>附件</w:t>
      </w:r>
    </w:p>
    <w:p w:rsidR="00070841" w:rsidRPr="00510778" w:rsidRDefault="00070841" w:rsidP="00070841"/>
    <w:p w:rsidR="00070841" w:rsidRDefault="00070841" w:rsidP="00070841">
      <w:pPr>
        <w:pStyle w:val="1"/>
        <w:spacing w:before="0" w:after="0" w:line="560" w:lineRule="exact"/>
        <w:jc w:val="center"/>
        <w:rPr>
          <w:rFonts w:ascii="方正小标宋_GBK" w:eastAsia="方正小标宋_GBK" w:hAnsi="宋体" w:cs="宋体"/>
          <w:b w:val="0"/>
          <w:color w:val="000000"/>
          <w:kern w:val="0"/>
        </w:rPr>
      </w:pPr>
      <w:r w:rsidRPr="00510778">
        <w:rPr>
          <w:rFonts w:eastAsia="方正小标宋_GBK"/>
          <w:b w:val="0"/>
          <w:kern w:val="2"/>
        </w:rPr>
        <w:t xml:space="preserve">  </w:t>
      </w:r>
      <w:r w:rsidR="00476486" w:rsidRPr="00476486">
        <w:rPr>
          <w:rFonts w:ascii="方正小标宋_GBK" w:eastAsia="方正小标宋_GBK" w:hAnsi="宋体" w:cs="宋体" w:hint="eastAsia"/>
          <w:b w:val="0"/>
          <w:color w:val="000000"/>
          <w:kern w:val="0"/>
        </w:rPr>
        <w:t>2022年6月在盐工程造价咨询企业基本信息申报承诺名单</w:t>
      </w:r>
    </w:p>
    <w:p w:rsidR="002C0C0D" w:rsidRPr="002C0C0D" w:rsidRDefault="002C0C0D" w:rsidP="002C0C0D"/>
    <w:tbl>
      <w:tblPr>
        <w:tblW w:w="1360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943"/>
        <w:gridCol w:w="5279"/>
        <w:gridCol w:w="1276"/>
      </w:tblGrid>
      <w:tr w:rsidR="002C0C0D" w:rsidRPr="005F5EAB" w:rsidTr="002C41FE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5F5EAB" w:rsidRDefault="002C0C0D" w:rsidP="00264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5EA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</w:t>
            </w:r>
            <w:r w:rsidRPr="005F5EA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5F5EAB" w:rsidRDefault="002C0C0D" w:rsidP="00264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5EA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5F5EAB" w:rsidRDefault="002C0C0D" w:rsidP="0026413A">
            <w:pPr>
              <w:widowControl/>
              <w:ind w:leftChars="-118" w:left="-248" w:firstLineChars="103" w:firstLine="247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5EA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办公地点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5F5EAB" w:rsidRDefault="002C0C0D" w:rsidP="00264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5EA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专职人员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5F5EAB" w:rsidRDefault="002C0C0D" w:rsidP="00264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5EA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有效期至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江苏瑞杰项目管理顾问有限公司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盐城市城南新区华邦国际西厦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王胜利、唐宇坤、丁祥和、于俊、孙浩、杨波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2022.7.1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中企华建友工程管理有限公司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盐城市亭湖区建军东路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223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颜明、郑红云、杨林、董明、刘舒、郑巧红、王瑞亚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2022.7.2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中证房地产评估造价集团有限公司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盐城市盐都区锦盛豪庭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季庭庭、朱辉芳、邵爱民、曹殷杰、王莉莉、王瑞雪、徐海涛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江苏新时代工程项目管理有限公司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盐城市亭湖区建军东路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-7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周硕玉、李芳、孙国银、王东林、张开天、孟庆峰、宋玉柱、胡学志等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苏世建设管理集团有限公司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盐城市盐都区解放南路凤凰文化广场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陈瑞之、张运中、孙皖宁、曲启光、赵卫星、沈洪志、闫立会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江苏华恒工程项目咨询管理有限公司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盐城国际创投中心南楼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蔡信生、陈亭婷、王祥、仇建平、储振、周玲、鲍海军、周妍等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2022.7.13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永明项目管理有限公司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盐都区新都西路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号汇都商务楼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王文革、秦铁仓、孙海燕、雷俊锋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2022.7.19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四川同创建设工程管理有限公司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盐城市文港南路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108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吴建华、刘昭胜、李宁维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2022.7.19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南京中信工程造价有限公司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盐城市人民南路紫薇国际广场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C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座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70012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陈金凤、赵彦波、顾建华、宋文婷、苏云、郭允婷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2022.7.19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浙江中诚工程管理科技有限公司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大丰高新区五一公园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1#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地块锦和科技大厦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陈朝阳、张姝玲、申振、张晔炜、何大河、吉罗喆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2022.7.29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建银工程咨询有限责任公司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盐城市解放南路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赵彤、李林祥、李立东、颜清、殷志龙、周春红、孙婧、卞汉祥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2022.8.4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江苏鸿成工程项目管理有限公司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盐城市亭湖区开放大道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王平、杨勇超、朱岳军、周才良、孙爱国、陆华山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2022.8.5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江苏苏咨工程咨询有限责任公司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盐城市亭湖区文港中路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号五星村部南大院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陆晓东、陈玲、笪青梅、何俊、孟勇、胥惟勤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万锦建设集团有限公司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盐都区西环路香槟公馆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9#705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陆世勇、白天、刘艳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江苏德诺工程项目管理有限公司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盐城市亭湖区西亭路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号滨河人家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2#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庄薇娜、张波、徐为青、夏祥顺、徐溪桥、尤亚洲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2022.9.13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江苏正方工程项目管理房地产评估有限公司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盐城市亭湖区人民中路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号九洲大厦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黄进忠、许强、李成、李志亮、韩张丰、韩小龙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2022.9.16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江苏仁合中惠工程咨询有限公司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盐城市解放南路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278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号中南城购物中心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2-907-916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韩春林、袁必烽、骆祖东、陈茂军、吴静、陈佳、张冲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2022.9.16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江苏城建校工程咨询有限公司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号绿地商务城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2-815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邓留根、佘勤波、丁庆英、郭鑫、强壮、杨桂铭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2022.9.24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远瓴工程咨询集团有限公司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188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号飞驰国际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2712-2715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于春利、杜延生、周维星、巩曰德、袁志刚、王教春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2022.9.24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江苏立信建设工程造价咨询有限公司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盐城市开放大道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号东进国际装饰城三号楼东入口三楼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曹增国、刘传、夏孝军、蔡凌、马文青、马永军、韦晓语、周春燕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2022.9.26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南京中信工程造价有限公司盐城分公司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盐城市解放路凤凰文化广场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1913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陈金凤、顾建华、宋文婷、苏云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2022.10.14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南京德阳工程监理咨询有限公司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亭湖区馨港雅居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号楼三楼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刘伟、唐治祥、张安清、郑建春、沈明红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2022.10.14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北京中交京纬公路造价技术有限公司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盐城市滨海县学府壹号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63A802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徐浩、杨凤朱、唐华平、李杰、魏小波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2022.10.14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苏州中润建设管理咨询有限公司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号盐城国际创投中心北楼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1122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董利华、徐平、王春芳、周婷、沈杰、陈华丽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2022.11.5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江苏捷诚建设项目管理咨询有限公司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盐城市神州路与新都路交汇处紫金大厦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陈顺明、蔡学彪、吕宝剑、张琼、胡天娥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2022.11.11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江苏建威建设管理有限公司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盐都潘黄街道聚龙路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151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号兆泉商务中心六楼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刘先进、胡海军、张照明、尹雪兰、赵雷春、腾跃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2022.11.15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北京长青升工程设计咨询有限责任公司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盐城市大丰区南翔东路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陆锦荣、成钢、孙汇辉、宋有彪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2022.11.29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江苏建达全过程工程咨询有限公司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盐城市亭湖区大庆路金座广场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座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1105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陈凯、张红海、夏富国、秦海波、徐加加、杨道继、丁忠华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2022.12.7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江苏雨田工程咨询集团有限公司盐城分公司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号海韵国际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607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王瑞萍、陈军、赵玉迎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2022.12.7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江苏正华新工程咨询有限公司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盐城市恩源电子商务三号楼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陈林元、王海波、徐雄军、钱陆萍、顾婷彦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2022.12.7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南京建伟工程项目管理有限公司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号金融城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钟飞、魏献荣、徐仕利、周春浩、荆丽娜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2022.12.7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江苏钟山工程项目管理有限公司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人民南路紫薇国际广场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C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区公寓楼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130015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耿倩亭、陈静、彭程、严宝歧、吴奇、李斌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2022.12.13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江苏万达工程造价事务所有限公司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盐都区潘黄街道东进华都商办楼四楼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屈涛、张良友、穆传凯、曲嘉、尚明河、沈道猛、蔡高华、孙桂霞等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南京斯麦尔建设项目管理有限公司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亭湖区天山南路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号天山水岸花园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105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黄进、许飞扬、陈保平、徐磊、伍一琼、王加荣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南通正元工程项目管理有限公司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盐城市戴庄路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号香苑小区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103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陶玉珍、何芳、王红、王霖雷、吴意、纪超超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苏州鸿鑫工程咨询有限公司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盐城市国投创投中心北楼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9001-9002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黄建伟、赵梅芳、丁香、顾懿、徐爱萍、刘心庭、王加伟、陈冬华等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南京建淳造价师事务所有限公司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号金融城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4#1103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张琴芳、张建、张亚、韦龙娟、孙银华、王国霞、陈秋明、夏星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江苏阳光豫信建设投资咨询有限公司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盐城市盐都区潘黄街道宝才居委会宝华花园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李凤军、杨明、王晶、刘海忠、李广余、房树春、蒋秀珍、王瑞丽等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江苏益诚建设工程咨询有限公司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盐城市华邦国际西厦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A503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徐绍付、周建、汤巧花、孙旭东、丁红峰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江苏苏维工程管理有限公司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盐城市盐南高新区新园路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号综合楼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353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王旸、毕强、陈善庆、周彤、谭永秀、陈俊丽、苏青、游善江等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江苏永勤工程管理有限公司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号凤凰文化广场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1240-1242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张健、李金泉、李荣、赵水龙、惠永春、张巍、王乃思、朱宪等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大洲设计咨询集团有限公司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盐城市青年中路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号钱江财富广场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2-901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李东升、潘玉军、曹致明、陈昌青、曹潮、王立冈、蔡振帮、唐金东、董茂春、杨志全、王洪兵、董茂军等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盐城市建业工程咨询有限公司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盐城市亭湖区范公中路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号嘉元广场东区北栋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层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顾平、沈长友、王福元、戴永胜、韦涛、葛礼盛、张明、刘文娟、王小霞、钟晓春、丁斌、毛鑫等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江苏宏建工程建设咨询有限公司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盐城市建军东路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张洪广、顾进山、姚士高、薛金涛、丁益峰、沈柏华、王华荣、张鸿琪、丁平、景蔚萍、吴伯超、赵诚等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江苏建友兴业工程项目管理有限公司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盐城市大丰区黄海东路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号恒达世纪新城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王波、单勇、顾惠涛、倪明、刘卫、胡志清、王建华、王贵宾、闫清芳、倪青霞、吴梅、王芹、韩潮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江苏仁禾中衡工程咨询房地产有限公司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盐城市青年西路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7-8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梁泽泉、卫凯、许友宏、陈爱兰、戴磊磊、邱南、金宏妹、智瑞红、侍爱军、林宝平、王玉、卞拥军等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江苏宏天工程管理有限公司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盐城市鹿鸣路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988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号金航财富大厦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郑加宏、徐泽亚、戴桂荣、朱红伟、朱文杰、成研、茆永梅、钱佳、桑玉军、王春涛、刘学连、曾艳等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盐城建信造价工程师事务所有限公司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号鹿鸣广场商办楼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901-913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周长坤、徐永生、王登科、浦祝妹、裔斌、季本才、余爱芳、陈晓葵、夏斯祥、严亚、彭海华、徐鸣等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江苏伟业项目管理有限公司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号华邦东厦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A1606-1607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唐登东、陈昌军、黄高云、朱树军、祁红霞、陈荣、夏建国、王寅、璞诗音、姜哲新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江苏策诚工程咨询有限公司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东台市海陵北路西海新路北侧唯诚七号公馆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号商办楼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赵学勤、崔轩怡、崔晓敏、卞玉生、郭巧彬、丁广全、丁拥华、王爱兰、高琳、阚培培、贺雅静、闫海燕等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江苏恒业工程管理咨询有限公司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盐城市盐都区潘黄街道兆泉商务中心三楼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陈斌、尹桂云、周荣、郭玉华、刘基业、李刚、周军、徐萍萍、刘经纬、杨素祥、徐伟、袁英展、陈荣等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江苏双清工程造价咨询有限公司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盐城市人民南路紫薇广场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C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7F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张琴、姚署霖、周正华、周玉梅、孙刘钢、仇文兵、孙峰、唐亚、吉中琴、程永军、王文正、王保春等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江苏兴华工程项目管理咨询有限公司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盐城市大丰区高新区五一路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号希望小镇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1#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董成、朱爱华、葛蕾、冯小燕、束小为、韩暄、吴红权、朱蕤、沈竟宇、朱建都、龚海明、徐晓栋等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盐城兴诚工程造价咨询事务所有限公司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盐城市盐都区紫金大厦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夏兴民、夏健康、官秀丽、杨成、朱旭、徐巧玉、夏宏军、夏斌、王履亮、李广春、周玉华、夏炜东等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江苏建博工程管理咨询有限公司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619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周延祥、朱浩波、徐林、居述文、徐巍、张锋、王金玉、张军、蔡中辉、王广华、蔡舒展、成洋洋等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江苏和信工程咨询有限公司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盐城市亭湖区长亭路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号长亭商厦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刘训芬、沈维虎、秦一峰、唐明东、孙桂成、邱卫国、臧磊、王明亮、吴成杰、赵唯益、蒋明、沙晨等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江苏锦东信工程咨询有限公司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盐城市人民中路宝龙广场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701-704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737-740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葛永健、徐友良、张万祥、蔡桂华、王艳菊、肖桂娟、徐静、夏有芳、尹芙蓉、徐金龙、王亚洲、许明卉等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江苏全盛工程造价事务所有限公司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盐城市解放南路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199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号阳光世纪城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陈智慧、陈荣军、陈洪伟、刘安峰、胥加松、祁建峰、顾潇、崔周勇、沈洪林、吴锦春、郎青栋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江苏三实工程管理咨询有限公司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盐城市新都西路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号紫金大厦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陈亚明、季本俊、凌桂香、倪同娟、高丽、王常磊、王泽、朱加强、孙士超、张云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盐城天翔工程造价咨询有限公司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盐城市大庆中路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156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号鼎盛时代商办综合楼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404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陈彪、龚小舟、邰大成、黄昌岭、陈利燕、左华、刘宝玲、陈林、沈玉翔、蔡金飞、唐金辉、耿笑、陈敏慎等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盐城立信造价工程师事务所有限公司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盐城市盐都区盛世华城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车俊巧、韩磊、万荣胜、王惠、李星儒、陈旭喜、张林、李洪俊、宋赟、万玉鑫、张俊生、徐荣明、陈宗耀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江苏方天工程建设咨询有限公司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盐城市盐马路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288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号楼附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严志连、许宏菁、刘爱民、陈勇、吉扣成、申朝辉、沈元读、刘晓春、吴晶晶、金凤、秦阳、曹福平等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江苏建安工程管理咨询有限公司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射阳县幸福华城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E1-5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214-223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周拥军、吴素静、陈燕、陈万春、李玲玲、于蓉、鲁沐、钱海燕、蔡雨伶、周正碧、张杰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江苏创盛项目管理有限公司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盐城市盐都区紫金大厦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陈翠银、陈涛、胡德良、纪辉、彭义标、沈云祥、严汉见、魏仁炳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江苏天正工程造价咨询有限公司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盐城市中南世纪城一期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号楼一单元十楼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赵云、何建中、孟凡云、杨世祥、周德明、唐嵘、吴昊、姚锟、雷平涛、黄明明、周丛慧、陈鹏、倪大伟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盐城市招标代理有限公司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盐城市青年中路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号钱江财富广场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401-404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沙洪流、徐华将、丁明、史勇芳、范金柱、刘永杰、姚国祥、仇清、徐韦袆、王栋、周静、周昌伟等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江苏天成项目管理有限公司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阜宁县阜城长春路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666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号天鹅国际商业中心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曹步梅、钮正铨、王虹、景红俊、朱成华、季海龙、李想、张杰、徐真艳、孙丽丽、廖东玲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江苏亭湖工程项目管理有限公司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盐城市海龙路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邵坤、王军、董宏群、仇玲、张林钢、吉洪山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江苏致升工程项目管理咨询有限公司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盐城市盐马路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号金福大厦综合楼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唐闻、朱小宁、白洪娜、张帆、施哨兵、彭玉梅、顾凯、蔡立建、陈东升、姚宏炜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江苏盐渎工程咨询有限公司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盐城市城南新区青年中路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2101-2102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2108-2110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李永祥、陈劲东、陈自坚、卜正华、孙玉秀、朱兆凤、张子浪、陈洪军、吉峰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盐城宏源工程管理有限公司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盐城市大丰区黄海西路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号富贵园小区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俞志军、刘蔚彬、季顺英、朱晓丽、袁卫琴、江一慰、纪洪群、陈小剑、戚晓悠、董海珍、周云霞、吉永祥等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盐城市富衡建设工程项目管理有限公司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盐城市圣华名都大厦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卫楠、王伟、晏建国、曹阳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盐城富邦项目管理有限公司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号绿地商务城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2-1113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1114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徐秀平、吴鸿岭、陈荣军、卞琪兵、周进军、周洲、凌斌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盐城现代建设工程项目管理有限公司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射阳县金阳哈罗斯国际商贸楼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张祝贤、刘瑞英、贺荣仓、刘云、崔刁托、于小艳、程喜青、刘德洋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盐城市工程建设监理中心有限公司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盐城市东进中路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号现代华庭西区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陈军、杨习军、金志刚、房满真、邵志华、冯来兄、孙风柱、赵云飞、顾红梅、纪维纲、王鹏程、单康贞等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盐城市城南招标投标咨询有限公司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盐城市解放南路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268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号金鹰天地广场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604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605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李成、任三军、余芳、严明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江苏晨进工程造价有限公司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射阳县五洲国际广场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张桂凤、董正佑、郑尧庆、侯晓红、顾乃湛、刘承、顾宝慧、秦正强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江苏昱丰华项目管理有限公司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盐城市大丰区大桥镇工业园区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田洪文、刘丹、单萍、朱良东、顾海洲、幸丽、崔邵华、陈松、丁瑛、陈晓忠、葛霞、朱致君等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江苏建图工程管理有限公司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射阳县金御休闲广场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1-109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门市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孙爱平、陈华明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江苏成顺项目管理有限公司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盐城市开放大道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蔡春军、郝思宽、洪伟民、陈威威、汪思军、刘志明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江苏瑞泰项目管理有限公司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盐城市人民中路鹿鸣广场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座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1126-1129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张玉、刘悦、刘玲玲、顾秀玲、王丹锋、马万成、陈铁力、周新扬、董金盈、瞿钰婷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江苏宏才项目管理有限公司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号海韵大厦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717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相堂芳、潘瑞山、殷慧、郝占栋、蔡全清、张娟、金成忠、陈立飞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江苏欣晔项目管理有限公司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盐城市盐都区潘黄街道兆泉商务中心东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梅晓兵、孟爱明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江苏省永都项目管理咨询有限公司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盐城市钱江财富广场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座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腾天秀、孙昌明、王莹、顾韦国、蔡亚军、施婧、陆正国、季培、王学文、明朗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江苏中线行项目管理有限公司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盐城市大丰区新村路南侧印象城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9-1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409-411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王桂强、高世泉、崔爱敏、万广进、杨晓波、肖欢、夏建波、刘其明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江苏冠美项目管理有限公司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盐城市盐都区新都西路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号汇都商务楼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2401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树静、赵海晨、文一明、王晶晶、陈杰、夏越、陈仁和、张荣霞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江苏仁智工程项目管理有限公司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1188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赵艳、刘婷婷、毛军、燕秀红、马军、严祥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江苏维易咨询管理有限公司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盐城市华邦国际西厦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A1707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孙明、陈小龙、葛光义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89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盐城瑞昊项目管理有限公司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盐城市开发大道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号新天地花园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尉儒、王娜、梁萍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江苏春沐项目管理有限公司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盐城市盐都区北大科技园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王春平、路兴东、王毅、刘景茹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盐城恒瑞工程咨询有限公司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响水县诚黄海北路东侧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王发春、李洪松、周海萍、杨建宏、陈盈吟、徐金浪、施建丽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江苏思成项目管理有限公司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号绿地商务城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2-620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陆青松、邵琦、段菲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江苏润盛项目管理咨询有限公司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号绿地商务城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4-517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李三胜、蔡明俐、王芳、肖燕萍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江苏建瑞工程咨询有限公司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号城南新区新都社区商务楼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董锦安、吴庚生、张晶晶、鲁锦奎、计关鹏、袁勇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江苏汉治工程咨询有限公司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盐城市亭湖区绿地商务城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12-4#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807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于兰天、袁井飞、黄蕾蕾、张强、侯梁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永道工程咨询（江苏）有限公司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盐城市亭湖区五星村部南大院西楼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邓邵江、顾军、祝礼、严珊、陈剑、王长进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2023.1.18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江苏明润资产房地产评估造价咨询有限公司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盐城市亭湖区盐马路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168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号华兴大厦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陶德林、曹素珍、王亮、沙荣坡、倪爱画、李金祥、陆蕾蕾、张加萍等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2023.2.24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江苏兴光项目管理有限公司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盐城市范公中路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号金座广场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1-511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王年生、吴松泽、徐大军、徐韦祥、徐成、徐进、吉祥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2023.2.24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99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江苏铭诚土地房地产评估测绘工程咨询有限公司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盐城市世纪大道金融城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3#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706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蔡海平、王菲、李真、陆义桃、是丽娜、乔悦、王永宣、周璇等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2023.2.24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江苏至衡诚达工程咨询有限公司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盐城市世纪大道金融城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3#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1410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丁卫国、沈春明、沈群、陈霞、陈中原、曹小伟、邹玉琴、单成明等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2023.2.24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江苏峰瑞项目管理有限公司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盐城市盐南高新区新弄里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11#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陈会、石学军、高立军、姚瑶、李容年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2023.2.24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正大鹏安建设项目管理有限公司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盐城市新都西路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号汇都商务楼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2202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薛丽斌、晁明社、王莲、臧出英、何阿强、王育民、唐晓红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江苏创登项目管理有限公司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盐城市建军东路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号商住楼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703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陈陱陖、宋光清、耿峰、张冉、王旭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江苏华扬工程管理项目有限公司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号金融城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1-805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颜国军、钱林林、方振欢、毛晔、刘景海、杜明星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江苏通仕晟设计咨询有限公司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盐城市福裕路恒荣世家北苑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幢第三层西侧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路春阳、宋湘湘、唐玉莲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江苏晋华工程管理有限公司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盐城市新都西路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号汇都商务楼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1109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冯亚兰、何继红、李大作、杨玉、葛峰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107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江苏执策建设管理有限公司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盐城市经济技术开发区黄山路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号新嘉源人才公寓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509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卢林兵、何艳、杨蓉、崔浩东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江苏润恒工程项目管理有限公司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盐城市大丰区大中街道上川路东侧、纬二路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br/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北侧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袁玮、李润红、雷志强、沈彬彬、赵敏玲、崔进强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华投工程咨询（江苏）有限公司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盐城市西环路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293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号香槟花园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906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倪娇姣、邹晓萍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2023.3.29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江苏天元造价咨询有限公司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盐城市青年中路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蔡金亮、朱必元、吕立峰、蔡保鹏、孙秀萍、魏鹏、袁云祥、张广滢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东台东盛工程造价咨询事务所有限公司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东台市聚府双苑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马林、胡静茜、隋成海、李鸿君、冯国平、李友珠、袁永明、董伟峰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江苏鑫缘项目管理有限公司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射阳县五洲广场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层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朱学佐、王建波、陆伟、王元元、黄俊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江苏德皓项目管理有限公司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盐城市紫薇曼哈顿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1516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刘俊峰、陈邦兴、顾斌、林慧玲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江苏恒悦工程咨询有限公司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盐城市亭湖区大庆中路鼎盛时代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406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施乃伟、赵小琼、周游、王文玲、张文义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江苏广和工程咨询有限公司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东台市东台镇南门路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45-9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颜斌、袁卫凤、袁康、吕春霞、李厅厅、邹庆、黄鑫、朱蓓蓓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江苏勤圆工程咨询有限公司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盐城市科教路财富港财富广场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216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孔令兄、叶国成、王玉海、崔金亚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江苏国衡工程咨询有限公司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盐城市科教路财富港财富广场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215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顾新红、陈福兴、王海东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盐城新源电力建设监理有限公司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盐城市城南新区紫薇国际广场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C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110002-110004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唐绰、张瑞成、张兰、刘博久、何庆荣、王才新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江苏国联建设工程管理有限公司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盐城市城南新区凤凰汇商业广场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705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王建明、郑亚丽、周凤奎、吴志军、周亚鹏、陈玮、徐荷香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120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江苏炬铭工程项目管理咨询有限公司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东台市金海东路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号汇银广场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B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6-203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国滨、张娜、高龙、殷健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2023.4.25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苏州骏捷建设管理咨询有限公司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盐城市世纪大道富力科创城启迪通信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br/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西单元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庞坤、丁雪燕、刘军娜、范守义、黄燕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江苏宏润建设项目管理咨询有限公司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盐城市华邦国际西厦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A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906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沈国、武立明、徐方辉、冯小婷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br/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马纯洁、陈圣林、吕学刚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江苏万太项目管理有限公司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号凤凰文化广场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818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王锦林、王惠真、李倩、熊飞、张彪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重庆联盛建设项目管理有限公司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号绿地商务城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期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12-2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809-813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姚智慧、张全兴、苏波、张德勇</w:t>
            </w:r>
            <w:r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刘光海、付义方、管思锐、皮红等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江苏大彭工程项目管理咨询有限公司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盐城市希望大道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号绿地商务城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期文创大厦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802-808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刘咏梅、于世彬、刘兴美、王桂芳、吴明磊、王文达、刘光恕、张露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江苏正大建设项目管理有限公司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盐城市建军东路景福大厦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811-1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夏锦玲、苏建华、欧阳杰、赵新江、石俊岭、庄伟武、肖康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江苏易标工程项目管理有限公司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盐城市大丰区西康南路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号北楼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季云、李辉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江苏峰璟项目管理有限公司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射阳县大发融悦东方七号楼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郭峰、刘志国、郝风田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2023.5.18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宏信天德工程顾问有限公司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盐城市解放南路奥体壹号一幢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单位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1308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汤学荣、钱钧、窦立喜、巫红云</w:t>
            </w:r>
            <w:r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白春香、夏正界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2023.5.31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华盛兴伟工程咨询有限公司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88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号中远世纪城公寓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br/>
              <w:t>12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栋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502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季永建、虞之光、张明、汤辉、胡东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2023.6.7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江苏泽豪工程咨询管理有限公司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盐城市大庆西路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号杨坝花园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王朝霞、胡秋菊、韩善莽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2023.6.8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江苏新晨项目管理有限公司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射阳县合德镇双拥南路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19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301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毛太俊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2023.6.14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lastRenderedPageBreak/>
              <w:t>133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江苏恒宇投资管理有限公司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盐城市盐马路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248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号水岸名都办公楼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郭加荣、郭乃亚、陈桂网、成宗梁</w:t>
            </w:r>
            <w:r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陈富杰、李惠滨、王玉宝、杨崇明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2023.6.15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正中国际工程咨询有限公司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盐城市人民南路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号紫薇曼哈顿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蔡亚山、曹进、沈中来、杨玉香、荀岗、李相年、蒯建华、蒋宪忠等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2023.6.15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九鼎工程管理咨询有限公司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5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号金融城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3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2-1907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冯俊良、杨海涛、游新成、靳晓萍</w:t>
            </w:r>
            <w:r>
              <w:rPr>
                <w:rFonts w:eastAsia="方正仿宋_GBK"/>
                <w:color w:val="000000"/>
                <w:kern w:val="0"/>
                <w:sz w:val="22"/>
              </w:rPr>
              <w:t>、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何玉洲、葛亚兴、高永良、李其明等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2023.6.20</w:t>
            </w:r>
          </w:p>
        </w:tc>
      </w:tr>
      <w:tr w:rsidR="002C0C0D" w:rsidRPr="00C867AA" w:rsidTr="002C41F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江苏盐韵工程项目管理有限公司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盐城市世纪大道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611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号凤凰文化广场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4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幢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608</w:t>
            </w:r>
            <w:r w:rsidRPr="00C867AA">
              <w:rPr>
                <w:rFonts w:eastAsia="方正仿宋_GBK"/>
                <w:color w:val="000000"/>
                <w:kern w:val="0"/>
                <w:sz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张春晓、蔡兴志、曹刚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0D" w:rsidRPr="00C867AA" w:rsidRDefault="002C0C0D" w:rsidP="00264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 w:rsidRPr="00C867AA">
              <w:rPr>
                <w:rFonts w:eastAsia="方正仿宋_GBK"/>
                <w:color w:val="000000"/>
                <w:kern w:val="0"/>
                <w:sz w:val="22"/>
              </w:rPr>
              <w:t>2023.6.20</w:t>
            </w:r>
          </w:p>
        </w:tc>
      </w:tr>
    </w:tbl>
    <w:p w:rsidR="002C0C0D" w:rsidRDefault="002C0C0D">
      <w:pPr>
        <w:widowControl/>
        <w:jc w:val="left"/>
        <w:rPr>
          <w:color w:val="000000" w:themeColor="text1"/>
          <w:kern w:val="0"/>
          <w:sz w:val="22"/>
        </w:rPr>
      </w:pPr>
    </w:p>
    <w:p w:rsidR="00D61DFC" w:rsidRDefault="00D61DFC" w:rsidP="00070841">
      <w:pPr>
        <w:widowControl/>
        <w:spacing w:line="560" w:lineRule="exact"/>
        <w:jc w:val="left"/>
        <w:rPr>
          <w:color w:val="000000" w:themeColor="text1"/>
        </w:rPr>
      </w:pPr>
    </w:p>
    <w:p w:rsidR="002C0C0D" w:rsidRPr="00510778" w:rsidRDefault="002C0C0D" w:rsidP="00070841">
      <w:pPr>
        <w:widowControl/>
        <w:spacing w:line="560" w:lineRule="exact"/>
        <w:jc w:val="left"/>
        <w:rPr>
          <w:color w:val="000000" w:themeColor="text1"/>
        </w:rPr>
        <w:sectPr w:rsidR="002C0C0D" w:rsidRPr="00510778" w:rsidSect="00592A1C">
          <w:headerReference w:type="even" r:id="rId12"/>
          <w:headerReference w:type="default" r:id="rId13"/>
          <w:footerReference w:type="even" r:id="rId14"/>
          <w:footerReference w:type="default" r:id="rId15"/>
          <w:pgSz w:w="16839" w:h="11907" w:orient="landscape" w:code="9"/>
          <w:pgMar w:top="1588" w:right="1474" w:bottom="1474" w:left="1985" w:header="851" w:footer="1020" w:gutter="0"/>
          <w:cols w:space="425"/>
          <w:docGrid w:linePitch="312"/>
        </w:sectPr>
      </w:pPr>
    </w:p>
    <w:bookmarkEnd w:id="0"/>
    <w:p w:rsidR="0000273F" w:rsidRDefault="0000273F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tbl>
      <w:tblPr>
        <w:tblStyle w:val="ad"/>
        <w:tblpPr w:leftFromText="180" w:rightFromText="180" w:vertAnchor="text" w:horzAnchor="margin" w:tblpY="5513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B2930" w:rsidRPr="00510778" w:rsidTr="00EB2930">
        <w:tc>
          <w:tcPr>
            <w:tcW w:w="4530" w:type="dxa"/>
            <w:tcBorders>
              <w:tl2br w:val="nil"/>
              <w:tr2bl w:val="nil"/>
            </w:tcBorders>
          </w:tcPr>
          <w:p w:rsidR="00EB2930" w:rsidRPr="00510778" w:rsidRDefault="00EB2930" w:rsidP="00EB2930">
            <w:pPr>
              <w:pStyle w:val="ab"/>
              <w:ind w:firstLineChars="100" w:firstLine="280"/>
              <w:rPr>
                <w:rFonts w:eastAsia="仿宋_GB2312"/>
              </w:rPr>
            </w:pPr>
            <w:r w:rsidRPr="00510778">
              <w:rPr>
                <w:rFonts w:eastAsia="仿宋_GB2312"/>
                <w:sz w:val="28"/>
                <w:szCs w:val="28"/>
              </w:rPr>
              <w:t>盐城市</w:t>
            </w:r>
            <w:r w:rsidR="002C41FE">
              <w:rPr>
                <w:rFonts w:eastAsia="仿宋_GB2312"/>
                <w:sz w:val="28"/>
                <w:szCs w:val="28"/>
              </w:rPr>
              <w:t>工程造价管理处</w:t>
            </w:r>
            <w:r w:rsidRPr="00510778">
              <w:rPr>
                <w:rFonts w:eastAsia="仿宋_GB2312"/>
                <w:sz w:val="28"/>
                <w:szCs w:val="28"/>
              </w:rPr>
              <w:t>办公室</w:t>
            </w:r>
          </w:p>
        </w:tc>
        <w:tc>
          <w:tcPr>
            <w:tcW w:w="4530" w:type="dxa"/>
            <w:tcBorders>
              <w:tl2br w:val="nil"/>
              <w:tr2bl w:val="nil"/>
            </w:tcBorders>
          </w:tcPr>
          <w:p w:rsidR="00EB2930" w:rsidRPr="00510778" w:rsidRDefault="00EB2930" w:rsidP="002C41FE">
            <w:pPr>
              <w:pStyle w:val="ab"/>
              <w:ind w:firstLine="560"/>
              <w:jc w:val="right"/>
              <w:rPr>
                <w:rFonts w:eastAsia="仿宋_GB2312"/>
              </w:rPr>
            </w:pPr>
            <w:r w:rsidRPr="00510778">
              <w:rPr>
                <w:rFonts w:eastAsia="仿宋_GB2312"/>
                <w:sz w:val="28"/>
                <w:szCs w:val="28"/>
              </w:rPr>
              <w:t>202</w:t>
            </w:r>
            <w:r w:rsidR="002C41FE">
              <w:rPr>
                <w:rFonts w:eastAsia="仿宋_GB2312"/>
                <w:sz w:val="28"/>
                <w:szCs w:val="28"/>
              </w:rPr>
              <w:t>2</w:t>
            </w:r>
            <w:r w:rsidRPr="00510778">
              <w:rPr>
                <w:rFonts w:eastAsia="仿宋_GB2312"/>
                <w:sz w:val="28"/>
                <w:szCs w:val="28"/>
              </w:rPr>
              <w:t>年</w:t>
            </w:r>
            <w:r w:rsidR="002C41FE">
              <w:rPr>
                <w:rFonts w:eastAsia="仿宋_GB2312"/>
                <w:sz w:val="28"/>
                <w:szCs w:val="28"/>
              </w:rPr>
              <w:t>6</w:t>
            </w:r>
            <w:r w:rsidRPr="00510778">
              <w:rPr>
                <w:rFonts w:eastAsia="仿宋_GB2312"/>
                <w:sz w:val="28"/>
                <w:szCs w:val="28"/>
              </w:rPr>
              <w:t>月</w:t>
            </w:r>
            <w:r w:rsidR="002C41FE">
              <w:rPr>
                <w:rFonts w:eastAsia="仿宋_GB2312"/>
                <w:sz w:val="28"/>
                <w:szCs w:val="28"/>
              </w:rPr>
              <w:t>27</w:t>
            </w:r>
            <w:r w:rsidRPr="00510778">
              <w:rPr>
                <w:rFonts w:eastAsia="仿宋_GB2312"/>
                <w:sz w:val="28"/>
                <w:szCs w:val="28"/>
              </w:rPr>
              <w:t>日印发</w:t>
            </w:r>
            <w:r w:rsidRPr="00510778">
              <w:rPr>
                <w:rFonts w:eastAsia="仿宋_GB2312"/>
                <w:color w:val="FFFFFF" w:themeColor="background1"/>
                <w:sz w:val="28"/>
                <w:szCs w:val="28"/>
              </w:rPr>
              <w:t>空</w:t>
            </w:r>
          </w:p>
        </w:tc>
      </w:tr>
    </w:tbl>
    <w:p w:rsidR="00EB2930" w:rsidRPr="00510778" w:rsidRDefault="00EB2930" w:rsidP="003E03AB">
      <w:pPr>
        <w:spacing w:line="560" w:lineRule="exact"/>
        <w:ind w:right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3975735</wp:posOffset>
                </wp:positionV>
                <wp:extent cx="942975" cy="542925"/>
                <wp:effectExtent l="0" t="0" r="952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2B5827" id="矩形 2" o:spid="_x0000_s1026" style="position:absolute;left:0;text-align:left;margin-left:2.35pt;margin-top:313.05pt;width:74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" fillcolor="white [3212]" stroked="f" strokeweight="2pt"/>
            </w:pict>
          </mc:Fallback>
        </mc:AlternateContent>
      </w:r>
    </w:p>
    <w:sectPr w:rsidR="00EB2930" w:rsidRPr="00510778" w:rsidSect="00E55E39">
      <w:headerReference w:type="even" r:id="rId16"/>
      <w:footerReference w:type="default" r:id="rId17"/>
      <w:pgSz w:w="11907" w:h="16839" w:code="9"/>
      <w:pgMar w:top="1474" w:right="1474" w:bottom="1985" w:left="1588" w:header="851" w:footer="1417" w:gutter="0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DA" w:rsidRDefault="00F63BDA"/>
  </w:endnote>
  <w:endnote w:type="continuationSeparator" w:id="0">
    <w:p w:rsidR="00F63BDA" w:rsidRDefault="00F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Pr="00951EBD" w:rsidRDefault="0026413A" w:rsidP="00FD02D5">
    <w:pPr>
      <w:pStyle w:val="a9"/>
      <w:framePr w:wrap="around" w:vAnchor="text" w:hAnchor="page" w:x="1951" w:y="-209"/>
      <w:rPr>
        <w:sz w:val="28"/>
        <w:szCs w:val="28"/>
      </w:rPr>
    </w:pPr>
    <w:r w:rsidRPr="00951EBD">
      <w:rPr>
        <w:sz w:val="28"/>
        <w:szCs w:val="28"/>
      </w:rPr>
      <w:t xml:space="preserve">— </w:t>
    </w:r>
    <w:r w:rsidRPr="00951EBD">
      <w:rPr>
        <w:sz w:val="28"/>
        <w:szCs w:val="28"/>
      </w:rPr>
      <w:fldChar w:fldCharType="begin"/>
    </w:r>
    <w:r w:rsidRPr="00951EBD">
      <w:rPr>
        <w:sz w:val="28"/>
        <w:szCs w:val="28"/>
      </w:rPr>
      <w:instrText>PAGE   \* MERGEFORMAT</w:instrText>
    </w:r>
    <w:r w:rsidRPr="00951EBD">
      <w:rPr>
        <w:sz w:val="28"/>
        <w:szCs w:val="28"/>
      </w:rPr>
      <w:fldChar w:fldCharType="separate"/>
    </w:r>
    <w:r w:rsidR="00202199" w:rsidRPr="00202199">
      <w:rPr>
        <w:noProof/>
        <w:sz w:val="28"/>
        <w:szCs w:val="28"/>
        <w:lang w:val="zh-CN"/>
      </w:rPr>
      <w:t>2</w:t>
    </w:r>
    <w:r w:rsidRPr="00951EBD">
      <w:rPr>
        <w:sz w:val="28"/>
        <w:szCs w:val="28"/>
      </w:rPr>
      <w:fldChar w:fldCharType="end"/>
    </w:r>
    <w:r w:rsidRPr="00951EBD"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Default="0026413A">
    <w:pPr>
      <w:pStyle w:val="a9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8F94F9" wp14:editId="3552C23D">
              <wp:simplePos x="0" y="0"/>
              <wp:positionH relativeFrom="margin">
                <wp:posOffset>4517390</wp:posOffset>
              </wp:positionH>
              <wp:positionV relativeFrom="paragraph">
                <wp:posOffset>0</wp:posOffset>
              </wp:positionV>
              <wp:extent cx="1181735" cy="230505"/>
              <wp:effectExtent l="0" t="0" r="5715" b="10795"/>
              <wp:wrapNone/>
              <wp:docPr id="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7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413A" w:rsidRDefault="0026413A">
                          <w:pPr>
                            <w:pStyle w:val="a9"/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219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F94F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355.7pt;margin-top:0;width:93.05pt;height:18.15pt;z-index:2516561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" filled="f" stroked="f" strokeweight=".5pt">
              <v:path arrowok="t"/>
              <v:textbox style="mso-fit-shape-to-text:t" inset="0,0,0,0">
                <w:txbxContent>
                  <w:p w:rsidR="0026413A" w:rsidRDefault="0026413A">
                    <w:pPr>
                      <w:pStyle w:val="a9"/>
                    </w:pPr>
                    <w:r>
                      <w:rPr>
                        <w:rFonts w:hint="eastAsia"/>
                        <w:color w:val="FFFFFF" w:themeColor="background1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173E37">
                      <w:rPr>
                        <w:sz w:val="28"/>
                        <w:szCs w:val="28"/>
                      </w:rPr>
                      <w:fldChar w:fldCharType="begin"/>
                    </w:r>
                    <w:r w:rsidRPr="00173E37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173E37">
                      <w:rPr>
                        <w:sz w:val="28"/>
                        <w:szCs w:val="28"/>
                      </w:rPr>
                      <w:fldChar w:fldCharType="separate"/>
                    </w:r>
                    <w:r w:rsidR="00202199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173E37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Pr="008073BB" w:rsidRDefault="0026413A">
    <w:pPr>
      <w:pStyle w:val="a9"/>
      <w:ind w:right="360" w:firstLine="360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Pr="008073BB" w:rsidRDefault="0026413A" w:rsidP="008073BB">
    <w:pPr>
      <w:pStyle w:val="a9"/>
      <w:tabs>
        <w:tab w:val="clear" w:pos="4153"/>
        <w:tab w:val="clear" w:pos="8306"/>
        <w:tab w:val="left" w:pos="7470"/>
      </w:tabs>
      <w:ind w:right="360" w:firstLine="360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530BDC" wp14:editId="5CFAC1C6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69925" cy="126619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1266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13A" w:rsidRPr="00F15E0C" w:rsidRDefault="0026413A" w:rsidP="00F15E0C">
                          <w:pPr>
                            <w:jc w:val="right"/>
                            <w:rPr>
                              <w:rFonts w:eastAsiaTheme="minorEastAsia"/>
                              <w:sz w:val="28"/>
                              <w:szCs w:val="28"/>
                            </w:rPr>
                          </w:pP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2199" w:rsidRPr="00202199">
                            <w:rPr>
                              <w:rFonts w:eastAsiaTheme="min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eaVert" wrap="square" lIns="91440" tIns="45720" rIns="180000" bIns="32400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0B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1.55pt;margin-top:0;width:52.75pt;height:99.7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" filled="f" stroked="f">
              <v:textbox style="layout-flow:vertical-ideographic;mso-fit-shape-to-text:t" inset=",,5mm,9mm">
                <w:txbxContent>
                  <w:p w:rsidR="0026413A" w:rsidRPr="00F15E0C" w:rsidRDefault="0026413A" w:rsidP="00F15E0C">
                    <w:pPr>
                      <w:jc w:val="right"/>
                      <w:rPr>
                        <w:rFonts w:eastAsiaTheme="minorEastAsia"/>
                        <w:sz w:val="28"/>
                        <w:szCs w:val="28"/>
                      </w:rPr>
                    </w:pP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>—</w:t>
                    </w: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 xml:space="preserve"> </w:t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202199" w:rsidRPr="00202199">
                      <w:rPr>
                        <w:rFonts w:eastAsiaTheme="minorEastAsia"/>
                        <w:noProof/>
                        <w:sz w:val="28"/>
                        <w:szCs w:val="28"/>
                        <w:lang w:val="zh-CN"/>
                      </w:rPr>
                      <w:t>7</w:t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 xml:space="preserve"> </w:t>
                    </w: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Pr="0075595F" w:rsidRDefault="0026413A">
    <w:pPr>
      <w:pStyle w:val="a9"/>
      <w:ind w:right="360" w:firstLine="360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84283E" wp14:editId="3B08BC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81735" cy="230505"/>
              <wp:effectExtent l="0" t="0" r="12065" b="1079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7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413A" w:rsidRDefault="0026413A">
                          <w:pPr>
                            <w:pStyle w:val="a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428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1.85pt;margin-top:0;width:93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" filled="f" stroked="f" strokeweight=".5pt">
              <v:path arrowok="t"/>
              <v:textbox style="mso-fit-shape-to-text:t" inset="0,0,0,0">
                <w:txbxContent>
                  <w:p w:rsidR="0026413A" w:rsidRDefault="0026413A">
                    <w:pPr>
                      <w:pStyle w:val="a9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</w:t>
    </w:r>
    <w:r w:rsidRPr="0075595F">
      <w:rPr>
        <w:sz w:val="28"/>
        <w:szCs w:val="28"/>
      </w:rPr>
      <w:t xml:space="preserve">— </w:t>
    </w:r>
    <w:r w:rsidRPr="0075595F">
      <w:rPr>
        <w:sz w:val="28"/>
        <w:szCs w:val="28"/>
      </w:rPr>
      <w:fldChar w:fldCharType="begin"/>
    </w:r>
    <w:r w:rsidRPr="0075595F">
      <w:rPr>
        <w:sz w:val="28"/>
        <w:szCs w:val="28"/>
      </w:rPr>
      <w:instrText>PAGE   \* MERGEFORMAT</w:instrText>
    </w:r>
    <w:r w:rsidRPr="0075595F">
      <w:rPr>
        <w:sz w:val="28"/>
        <w:szCs w:val="28"/>
      </w:rPr>
      <w:fldChar w:fldCharType="separate"/>
    </w:r>
    <w:r w:rsidR="002C41FE" w:rsidRPr="002C41FE">
      <w:rPr>
        <w:noProof/>
        <w:sz w:val="28"/>
        <w:szCs w:val="28"/>
        <w:lang w:val="zh-CN"/>
      </w:rPr>
      <w:t>15</w:t>
    </w:r>
    <w:r w:rsidRPr="0075595F">
      <w:rPr>
        <w:sz w:val="28"/>
        <w:szCs w:val="28"/>
      </w:rPr>
      <w:fldChar w:fldCharType="end"/>
    </w:r>
    <w:r w:rsidRPr="0075595F"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DA" w:rsidRDefault="00F63BDA"/>
  </w:footnote>
  <w:footnote w:type="continuationSeparator" w:id="0">
    <w:p w:rsidR="00F63BDA" w:rsidRDefault="00F6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Default="0026413A" w:rsidP="00FE1E5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59AD5" wp14:editId="1B11A264">
              <wp:simplePos x="0" y="0"/>
              <wp:positionH relativeFrom="column">
                <wp:posOffset>-471170</wp:posOffset>
              </wp:positionH>
              <wp:positionV relativeFrom="paragraph">
                <wp:posOffset>2088515</wp:posOffset>
              </wp:positionV>
              <wp:extent cx="600075" cy="1333500"/>
              <wp:effectExtent l="0" t="0" r="952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413A" w:rsidRPr="00592A1C" w:rsidRDefault="0026413A">
                          <w:pPr>
                            <w:rPr>
                              <w:color w:val="FFFFFF" w:themeColor="background1"/>
                            </w:rPr>
                          </w:pPr>
                          <w:r w:rsidRPr="00592A1C"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36000" rIns="180000" bIns="144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59AD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37.1pt;margin-top:164.45pt;width:47.2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" fillcolor="white [3201]" stroked="f" strokeweight=".5pt">
              <v:textbox style="layout-flow:vertical-ideographic" inset="0,1mm,5mm,4mm">
                <w:txbxContent>
                  <w:p w:rsidR="0026413A" w:rsidRPr="00592A1C" w:rsidRDefault="0026413A">
                    <w:pPr>
                      <w:rPr>
                        <w:color w:val="FFFFFF" w:themeColor="background1"/>
                      </w:rPr>
                    </w:pPr>
                    <w:r w:rsidRPr="00592A1C">
                      <w:rPr>
                        <w:rFonts w:hint="eastAsia"/>
                        <w:color w:val="FFFFFF" w:themeColor="background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Default="0026413A" w:rsidP="00ED227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27753" wp14:editId="6AD88AD5">
              <wp:simplePos x="0" y="0"/>
              <wp:positionH relativeFrom="column">
                <wp:posOffset>-471170</wp:posOffset>
              </wp:positionH>
              <wp:positionV relativeFrom="paragraph">
                <wp:posOffset>554990</wp:posOffset>
              </wp:positionV>
              <wp:extent cx="600075" cy="1333500"/>
              <wp:effectExtent l="0" t="0" r="9525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413A" w:rsidRPr="00592A1C" w:rsidRDefault="0026413A">
                          <w:pPr>
                            <w:rPr>
                              <w:color w:val="FFFFFF" w:themeColor="background1"/>
                            </w:rPr>
                          </w:pPr>
                          <w:r w:rsidRPr="00592A1C"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2199" w:rsidRPr="00202199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  <w:r w:rsidRPr="00592A1C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36000" rIns="180000" bIns="144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2775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-37.1pt;margin-top:43.7pt;width:47.2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" fillcolor="white [3201]" stroked="f" strokeweight=".5pt">
              <v:textbox style="layout-flow:vertical-ideographic" inset="0,1mm,5mm,4mm">
                <w:txbxContent>
                  <w:p w:rsidR="0026413A" w:rsidRPr="00592A1C" w:rsidRDefault="0026413A">
                    <w:pPr>
                      <w:rPr>
                        <w:color w:val="FFFFFF" w:themeColor="background1"/>
                      </w:rPr>
                    </w:pPr>
                    <w:r w:rsidRPr="00592A1C">
                      <w:rPr>
                        <w:rFonts w:hint="eastAsia"/>
                        <w:color w:val="FFFFFF" w:themeColor="background1"/>
                      </w:rPr>
                      <w:t>—</w:t>
                    </w:r>
                    <w:r w:rsidRPr="00592A1C">
                      <w:rPr>
                        <w:sz w:val="28"/>
                        <w:szCs w:val="28"/>
                      </w:rPr>
                      <w:t xml:space="preserve">— </w:t>
                    </w:r>
                    <w:r w:rsidRPr="00592A1C">
                      <w:rPr>
                        <w:sz w:val="28"/>
                        <w:szCs w:val="28"/>
                      </w:rPr>
                      <w:fldChar w:fldCharType="begin"/>
                    </w:r>
                    <w:r w:rsidRPr="00592A1C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592A1C">
                      <w:rPr>
                        <w:sz w:val="28"/>
                        <w:szCs w:val="28"/>
                      </w:rPr>
                      <w:fldChar w:fldCharType="separate"/>
                    </w:r>
                    <w:r w:rsidR="00202199" w:rsidRPr="00202199">
                      <w:rPr>
                        <w:noProof/>
                        <w:sz w:val="28"/>
                        <w:szCs w:val="28"/>
                        <w:lang w:val="zh-CN"/>
                      </w:rPr>
                      <w:t>6</w:t>
                    </w:r>
                    <w:r w:rsidRPr="00592A1C">
                      <w:rPr>
                        <w:sz w:val="28"/>
                        <w:szCs w:val="28"/>
                      </w:rPr>
                      <w:fldChar w:fldCharType="end"/>
                    </w:r>
                    <w:r w:rsidRPr="00592A1C">
                      <w:rPr>
                        <w:sz w:val="28"/>
                        <w:szCs w:val="28"/>
                      </w:rPr>
                      <w:t xml:space="preserve"> —</w:t>
                    </w:r>
                    <w:r w:rsidRPr="00592A1C">
                      <w:rPr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Default="0026413A" w:rsidP="00ED227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3A" w:rsidRDefault="0026413A" w:rsidP="00F62E4D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45FEDB" wp14:editId="074EF11A">
              <wp:simplePos x="0" y="0"/>
              <wp:positionH relativeFrom="column">
                <wp:posOffset>-471170</wp:posOffset>
              </wp:positionH>
              <wp:positionV relativeFrom="paragraph">
                <wp:posOffset>554990</wp:posOffset>
              </wp:positionV>
              <wp:extent cx="600075" cy="1333500"/>
              <wp:effectExtent l="0" t="0" r="9525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413A" w:rsidRPr="00592A1C" w:rsidRDefault="0026413A">
                          <w:pPr>
                            <w:rPr>
                              <w:color w:val="FFFFFF" w:themeColor="background1"/>
                            </w:rPr>
                          </w:pPr>
                          <w:r w:rsidRPr="00592A1C"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  <w:r w:rsidRPr="00592A1C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36000" rIns="180000" bIns="144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FEDB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0" type="#_x0000_t202" style="position:absolute;left:0;text-align:left;margin-left:-37.1pt;margin-top:43.7pt;width:47.2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" fillcolor="white [3201]" stroked="f" strokeweight=".5pt">
              <v:textbox style="layout-flow:vertical-ideographic" inset="0,1mm,5mm,4mm">
                <w:txbxContent>
                  <w:p w:rsidR="0026413A" w:rsidRPr="00592A1C" w:rsidRDefault="0026413A">
                    <w:pPr>
                      <w:rPr>
                        <w:color w:val="FFFFFF" w:themeColor="background1"/>
                      </w:rPr>
                    </w:pPr>
                    <w:r w:rsidRPr="00592A1C">
                      <w:rPr>
                        <w:rFonts w:hint="eastAsia"/>
                        <w:color w:val="FFFFFF" w:themeColor="background1"/>
                      </w:rPr>
                      <w:t>—</w:t>
                    </w:r>
                    <w:r w:rsidRPr="00592A1C">
                      <w:rPr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27D8D"/>
    <w:multiLevelType w:val="hybridMultilevel"/>
    <w:tmpl w:val="6F4C1062"/>
    <w:lvl w:ilvl="0" w:tplc="4FAAAE98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03297"/>
    <w:multiLevelType w:val="singleLevel"/>
    <w:tmpl w:val="60C03297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60C038BC"/>
    <w:multiLevelType w:val="singleLevel"/>
    <w:tmpl w:val="60C038BC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60C03A01"/>
    <w:multiLevelType w:val="singleLevel"/>
    <w:tmpl w:val="60C03A01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60C03BE2"/>
    <w:multiLevelType w:val="singleLevel"/>
    <w:tmpl w:val="60C03BE2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0C1E7F5"/>
    <w:multiLevelType w:val="singleLevel"/>
    <w:tmpl w:val="60C1E7F5"/>
    <w:lvl w:ilvl="0">
      <w:start w:val="3"/>
      <w:numFmt w:val="decimal"/>
      <w:suff w:val="nothing"/>
      <w:lvlText w:val="%1."/>
      <w:lvlJc w:val="left"/>
    </w:lvl>
  </w:abstractNum>
  <w:abstractNum w:abstractNumId="6" w15:restartNumberingAfterBreak="0">
    <w:nsid w:val="60C9D863"/>
    <w:multiLevelType w:val="singleLevel"/>
    <w:tmpl w:val="60C9D863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60C9DA3D"/>
    <w:multiLevelType w:val="singleLevel"/>
    <w:tmpl w:val="60C9DA3D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60CA9549"/>
    <w:multiLevelType w:val="singleLevel"/>
    <w:tmpl w:val="60CA9549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60CA96B2"/>
    <w:multiLevelType w:val="singleLevel"/>
    <w:tmpl w:val="60CA96B2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60CA98C8"/>
    <w:multiLevelType w:val="singleLevel"/>
    <w:tmpl w:val="60CA98C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60CA99FF"/>
    <w:multiLevelType w:val="singleLevel"/>
    <w:tmpl w:val="60CA99FF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60CABD8D"/>
    <w:multiLevelType w:val="singleLevel"/>
    <w:tmpl w:val="60CABD8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5E"/>
    <w:rsid w:val="0000273F"/>
    <w:rsid w:val="000177A0"/>
    <w:rsid w:val="00022B0B"/>
    <w:rsid w:val="000407E8"/>
    <w:rsid w:val="000646F9"/>
    <w:rsid w:val="00070841"/>
    <w:rsid w:val="000B156E"/>
    <w:rsid w:val="000B41B3"/>
    <w:rsid w:val="000C01E4"/>
    <w:rsid w:val="00100C25"/>
    <w:rsid w:val="00105F1B"/>
    <w:rsid w:val="0014357A"/>
    <w:rsid w:val="00152683"/>
    <w:rsid w:val="00153319"/>
    <w:rsid w:val="00162EA6"/>
    <w:rsid w:val="00173E37"/>
    <w:rsid w:val="00185C72"/>
    <w:rsid w:val="001A3DB5"/>
    <w:rsid w:val="001D4CBE"/>
    <w:rsid w:val="00202199"/>
    <w:rsid w:val="00223FF2"/>
    <w:rsid w:val="0024101E"/>
    <w:rsid w:val="0026413A"/>
    <w:rsid w:val="00270621"/>
    <w:rsid w:val="002B38CE"/>
    <w:rsid w:val="002C0C0D"/>
    <w:rsid w:val="002C2C9B"/>
    <w:rsid w:val="002C41FE"/>
    <w:rsid w:val="002D6DD4"/>
    <w:rsid w:val="002F75D6"/>
    <w:rsid w:val="00353753"/>
    <w:rsid w:val="003835DD"/>
    <w:rsid w:val="0038684D"/>
    <w:rsid w:val="00392389"/>
    <w:rsid w:val="003A3408"/>
    <w:rsid w:val="003E03AB"/>
    <w:rsid w:val="003F35CE"/>
    <w:rsid w:val="00465DAA"/>
    <w:rsid w:val="00476486"/>
    <w:rsid w:val="004A6E7F"/>
    <w:rsid w:val="004B16C2"/>
    <w:rsid w:val="00510778"/>
    <w:rsid w:val="00510B6E"/>
    <w:rsid w:val="005474C9"/>
    <w:rsid w:val="00551E41"/>
    <w:rsid w:val="005563B6"/>
    <w:rsid w:val="00570F94"/>
    <w:rsid w:val="00592A1C"/>
    <w:rsid w:val="005A5C3D"/>
    <w:rsid w:val="005F6874"/>
    <w:rsid w:val="00635150"/>
    <w:rsid w:val="00640A2C"/>
    <w:rsid w:val="00641938"/>
    <w:rsid w:val="006C2104"/>
    <w:rsid w:val="00717886"/>
    <w:rsid w:val="00747827"/>
    <w:rsid w:val="0075595F"/>
    <w:rsid w:val="007662F6"/>
    <w:rsid w:val="00766533"/>
    <w:rsid w:val="007714DC"/>
    <w:rsid w:val="007B2331"/>
    <w:rsid w:val="007C2B75"/>
    <w:rsid w:val="007C535E"/>
    <w:rsid w:val="007E139D"/>
    <w:rsid w:val="007E2805"/>
    <w:rsid w:val="007F5383"/>
    <w:rsid w:val="00800093"/>
    <w:rsid w:val="0080215F"/>
    <w:rsid w:val="00804B2A"/>
    <w:rsid w:val="008073BB"/>
    <w:rsid w:val="008719A8"/>
    <w:rsid w:val="00895CF4"/>
    <w:rsid w:val="008A72EC"/>
    <w:rsid w:val="008C228F"/>
    <w:rsid w:val="00900B89"/>
    <w:rsid w:val="00901A49"/>
    <w:rsid w:val="00906565"/>
    <w:rsid w:val="0092687C"/>
    <w:rsid w:val="00934818"/>
    <w:rsid w:val="00945326"/>
    <w:rsid w:val="00951EBD"/>
    <w:rsid w:val="009814CF"/>
    <w:rsid w:val="00A42663"/>
    <w:rsid w:val="00A957A0"/>
    <w:rsid w:val="00AB6744"/>
    <w:rsid w:val="00AC3030"/>
    <w:rsid w:val="00AF3087"/>
    <w:rsid w:val="00B03D01"/>
    <w:rsid w:val="00B359DE"/>
    <w:rsid w:val="00B5431C"/>
    <w:rsid w:val="00B64AA0"/>
    <w:rsid w:val="00BC473E"/>
    <w:rsid w:val="00BE0BE4"/>
    <w:rsid w:val="00BE2115"/>
    <w:rsid w:val="00BE45EF"/>
    <w:rsid w:val="00BF0415"/>
    <w:rsid w:val="00C067D9"/>
    <w:rsid w:val="00C27F25"/>
    <w:rsid w:val="00C51445"/>
    <w:rsid w:val="00C61071"/>
    <w:rsid w:val="00C67935"/>
    <w:rsid w:val="00C936A4"/>
    <w:rsid w:val="00CA53B7"/>
    <w:rsid w:val="00CB15F2"/>
    <w:rsid w:val="00CB1C5C"/>
    <w:rsid w:val="00CB7718"/>
    <w:rsid w:val="00CD0959"/>
    <w:rsid w:val="00CD5AE8"/>
    <w:rsid w:val="00CD6361"/>
    <w:rsid w:val="00CF6226"/>
    <w:rsid w:val="00D21003"/>
    <w:rsid w:val="00D26B3A"/>
    <w:rsid w:val="00D470D7"/>
    <w:rsid w:val="00D61DFC"/>
    <w:rsid w:val="00D80001"/>
    <w:rsid w:val="00DC5649"/>
    <w:rsid w:val="00DF2D46"/>
    <w:rsid w:val="00E00124"/>
    <w:rsid w:val="00E0217A"/>
    <w:rsid w:val="00E231E0"/>
    <w:rsid w:val="00E37D09"/>
    <w:rsid w:val="00E45FB7"/>
    <w:rsid w:val="00E55E39"/>
    <w:rsid w:val="00EB2930"/>
    <w:rsid w:val="00EB5331"/>
    <w:rsid w:val="00EC2993"/>
    <w:rsid w:val="00ED2270"/>
    <w:rsid w:val="00F00466"/>
    <w:rsid w:val="00F10DAF"/>
    <w:rsid w:val="00F15E0C"/>
    <w:rsid w:val="00F203CB"/>
    <w:rsid w:val="00F62E4D"/>
    <w:rsid w:val="00F63BDA"/>
    <w:rsid w:val="00FA27A3"/>
    <w:rsid w:val="00FC2FC0"/>
    <w:rsid w:val="00FD02D5"/>
    <w:rsid w:val="00FE1E58"/>
    <w:rsid w:val="18D5450B"/>
    <w:rsid w:val="1CB97FD1"/>
    <w:rsid w:val="204A07DE"/>
    <w:rsid w:val="31E515B4"/>
    <w:rsid w:val="46FC664E"/>
    <w:rsid w:val="5703436E"/>
    <w:rsid w:val="633411B9"/>
    <w:rsid w:val="6548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F49DA9-C09F-4AF9-9229-CB3342A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A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3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936A4"/>
    <w:pPr>
      <w:jc w:val="left"/>
      <w:outlineLvl w:val="1"/>
    </w:pPr>
    <w:rPr>
      <w:rFonts w:ascii="宋体" w:hAnsi="宋体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C936A4"/>
    <w:pPr>
      <w:shd w:val="clear" w:color="auto" w:fill="000080"/>
    </w:pPr>
  </w:style>
  <w:style w:type="paragraph" w:styleId="a4">
    <w:name w:val="Body Text"/>
    <w:basedOn w:val="a"/>
    <w:qFormat/>
    <w:rsid w:val="00C936A4"/>
    <w:pPr>
      <w:spacing w:after="120"/>
    </w:pPr>
  </w:style>
  <w:style w:type="paragraph" w:styleId="a5">
    <w:name w:val="Body Text Indent"/>
    <w:basedOn w:val="a"/>
    <w:link w:val="Char"/>
    <w:qFormat/>
    <w:rsid w:val="00C936A4"/>
    <w:pPr>
      <w:spacing w:line="460" w:lineRule="exact"/>
      <w:ind w:leftChars="1" w:left="2" w:firstLineChars="250" w:firstLine="800"/>
    </w:pPr>
    <w:rPr>
      <w:rFonts w:ascii="仿宋_GB2312" w:eastAsia="仿宋_GB2312" w:hAnsi="宋体"/>
      <w:sz w:val="32"/>
      <w:szCs w:val="30"/>
    </w:rPr>
  </w:style>
  <w:style w:type="paragraph" w:styleId="a6">
    <w:name w:val="Plain Text"/>
    <w:basedOn w:val="a"/>
    <w:qFormat/>
    <w:rsid w:val="00C936A4"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Char0"/>
    <w:uiPriority w:val="99"/>
    <w:qFormat/>
    <w:rsid w:val="00C936A4"/>
    <w:rPr>
      <w:rFonts w:eastAsia="仿宋_GB2312"/>
      <w:sz w:val="32"/>
      <w:szCs w:val="20"/>
    </w:rPr>
  </w:style>
  <w:style w:type="paragraph" w:styleId="20">
    <w:name w:val="Body Text Indent 2"/>
    <w:basedOn w:val="a"/>
    <w:qFormat/>
    <w:rsid w:val="00C936A4"/>
    <w:pPr>
      <w:spacing w:line="560" w:lineRule="exact"/>
      <w:ind w:firstLineChars="200" w:firstLine="640"/>
    </w:pPr>
    <w:rPr>
      <w:rFonts w:ascii="仿宋_GB2312" w:eastAsia="仿宋_GB2312"/>
      <w:sz w:val="32"/>
    </w:rPr>
  </w:style>
  <w:style w:type="paragraph" w:styleId="a8">
    <w:name w:val="endnote text"/>
    <w:basedOn w:val="a"/>
    <w:rsid w:val="00C936A4"/>
    <w:pPr>
      <w:snapToGrid w:val="0"/>
      <w:jc w:val="left"/>
    </w:pPr>
  </w:style>
  <w:style w:type="paragraph" w:styleId="a9">
    <w:name w:val="footer"/>
    <w:basedOn w:val="a"/>
    <w:link w:val="Char1"/>
    <w:uiPriority w:val="99"/>
    <w:qFormat/>
    <w:rsid w:val="00C9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uiPriority w:val="99"/>
    <w:qFormat/>
    <w:rsid w:val="00C9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rsid w:val="00C936A4"/>
    <w:pPr>
      <w:snapToGrid w:val="0"/>
      <w:jc w:val="left"/>
    </w:pPr>
    <w:rPr>
      <w:sz w:val="18"/>
    </w:rPr>
  </w:style>
  <w:style w:type="paragraph" w:styleId="3">
    <w:name w:val="Body Text Indent 3"/>
    <w:basedOn w:val="a"/>
    <w:qFormat/>
    <w:rsid w:val="00C936A4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rsid w:val="00C936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qFormat/>
    <w:rsid w:val="00C936A4"/>
  </w:style>
  <w:style w:type="character" w:styleId="ae">
    <w:name w:val="Strong"/>
    <w:basedOn w:val="a0"/>
    <w:qFormat/>
    <w:rsid w:val="00C936A4"/>
    <w:rPr>
      <w:b/>
      <w:bCs/>
    </w:rPr>
  </w:style>
  <w:style w:type="character" w:styleId="af">
    <w:name w:val="endnote reference"/>
    <w:basedOn w:val="a0"/>
    <w:qFormat/>
    <w:rsid w:val="00C936A4"/>
    <w:rPr>
      <w:vertAlign w:val="superscript"/>
    </w:rPr>
  </w:style>
  <w:style w:type="character" w:styleId="af0">
    <w:name w:val="page number"/>
    <w:basedOn w:val="a0"/>
    <w:qFormat/>
    <w:rsid w:val="00C936A4"/>
  </w:style>
  <w:style w:type="character" w:styleId="af1">
    <w:name w:val="FollowedHyperlink"/>
    <w:basedOn w:val="a0"/>
    <w:uiPriority w:val="99"/>
    <w:unhideWhenUsed/>
    <w:qFormat/>
    <w:rsid w:val="00C936A4"/>
    <w:rPr>
      <w:color w:val="800080"/>
      <w:u w:val="single"/>
    </w:rPr>
  </w:style>
  <w:style w:type="character" w:styleId="af2">
    <w:name w:val="Hyperlink"/>
    <w:basedOn w:val="a0"/>
    <w:uiPriority w:val="99"/>
    <w:qFormat/>
    <w:rsid w:val="00C936A4"/>
    <w:rPr>
      <w:color w:val="0000FF"/>
      <w:u w:val="single"/>
    </w:rPr>
  </w:style>
  <w:style w:type="character" w:styleId="af3">
    <w:name w:val="footnote reference"/>
    <w:basedOn w:val="a0"/>
    <w:qFormat/>
    <w:rsid w:val="00C936A4"/>
    <w:rPr>
      <w:vertAlign w:val="superscript"/>
    </w:rPr>
  </w:style>
  <w:style w:type="character" w:customStyle="1" w:styleId="1Char">
    <w:name w:val="标题 1 Char"/>
    <w:basedOn w:val="a0"/>
    <w:link w:val="1"/>
    <w:qFormat/>
    <w:rsid w:val="00C936A4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1">
    <w:name w:val="Char1"/>
    <w:basedOn w:val="a"/>
    <w:qFormat/>
    <w:rsid w:val="00C936A4"/>
  </w:style>
  <w:style w:type="character" w:customStyle="1" w:styleId="Char1">
    <w:name w:val="页脚 Char"/>
    <w:basedOn w:val="a0"/>
    <w:link w:val="a9"/>
    <w:uiPriority w:val="99"/>
    <w:qFormat/>
    <w:locked/>
    <w:rsid w:val="00C936A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4">
    <w:name w:val="普通文字"/>
    <w:basedOn w:val="a"/>
    <w:next w:val="a"/>
    <w:qFormat/>
    <w:rsid w:val="00C936A4"/>
    <w:pPr>
      <w:widowControl/>
    </w:pPr>
    <w:rPr>
      <w:rFonts w:ascii="宋体"/>
      <w:b/>
      <w:color w:val="000000"/>
      <w:szCs w:val="20"/>
    </w:rPr>
  </w:style>
  <w:style w:type="character" w:customStyle="1" w:styleId="Char2">
    <w:name w:val="页眉 Char"/>
    <w:basedOn w:val="a0"/>
    <w:link w:val="aa"/>
    <w:uiPriority w:val="99"/>
    <w:semiHidden/>
    <w:qFormat/>
    <w:locked/>
    <w:rsid w:val="00C936A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qFormat/>
    <w:rsid w:val="00C936A4"/>
    <w:pPr>
      <w:widowControl/>
      <w:spacing w:after="160" w:line="240" w:lineRule="exact"/>
      <w:jc w:val="left"/>
    </w:pPr>
  </w:style>
  <w:style w:type="character" w:customStyle="1" w:styleId="style481">
    <w:name w:val="style481"/>
    <w:basedOn w:val="a0"/>
    <w:qFormat/>
    <w:rsid w:val="00C936A4"/>
    <w:rPr>
      <w:sz w:val="16"/>
      <w:szCs w:val="16"/>
    </w:rPr>
  </w:style>
  <w:style w:type="paragraph" w:customStyle="1" w:styleId="Char110">
    <w:name w:val="Char11"/>
    <w:basedOn w:val="a"/>
    <w:qFormat/>
    <w:rsid w:val="00C936A4"/>
  </w:style>
  <w:style w:type="paragraph" w:customStyle="1" w:styleId="Char3">
    <w:name w:val="Char"/>
    <w:basedOn w:val="a3"/>
    <w:qFormat/>
    <w:rsid w:val="00C936A4"/>
    <w:rPr>
      <w:rFonts w:ascii="Tahoma" w:hAnsi="Tahoma"/>
      <w:sz w:val="24"/>
    </w:rPr>
  </w:style>
  <w:style w:type="character" w:customStyle="1" w:styleId="apple-converted-space">
    <w:name w:val="apple-converted-space"/>
    <w:basedOn w:val="a0"/>
    <w:rsid w:val="00C936A4"/>
  </w:style>
  <w:style w:type="paragraph" w:customStyle="1" w:styleId="10">
    <w:name w:val="列出段落1"/>
    <w:basedOn w:val="a"/>
    <w:uiPriority w:val="34"/>
    <w:qFormat/>
    <w:rsid w:val="00C936A4"/>
    <w:pPr>
      <w:ind w:firstLineChars="200" w:firstLine="420"/>
    </w:pPr>
    <w:rPr>
      <w:rFonts w:ascii="等线" w:eastAsia="等线" w:hAnsi="等线"/>
      <w:szCs w:val="22"/>
    </w:rPr>
  </w:style>
  <w:style w:type="paragraph" w:styleId="af5">
    <w:name w:val="List Paragraph"/>
    <w:basedOn w:val="a"/>
    <w:uiPriority w:val="99"/>
    <w:qFormat/>
    <w:rsid w:val="00C936A4"/>
    <w:pPr>
      <w:ind w:firstLineChars="200" w:firstLine="420"/>
    </w:pPr>
    <w:rPr>
      <w:rFonts w:ascii="Calibri" w:hAnsi="Calibri"/>
    </w:rPr>
  </w:style>
  <w:style w:type="paragraph" w:customStyle="1" w:styleId="21">
    <w:name w:val="正文首行缩进 21"/>
    <w:basedOn w:val="a"/>
    <w:qFormat/>
    <w:rsid w:val="00C936A4"/>
    <w:pPr>
      <w:ind w:leftChars="200" w:left="420" w:firstLineChars="200" w:firstLine="420"/>
    </w:pPr>
    <w:rPr>
      <w:rFonts w:ascii="Calibri" w:hAnsi="Calibri"/>
      <w:sz w:val="32"/>
      <w:szCs w:val="22"/>
    </w:rPr>
  </w:style>
  <w:style w:type="paragraph" w:customStyle="1" w:styleId="font5">
    <w:name w:val="font5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</w:rPr>
  </w:style>
  <w:style w:type="paragraph" w:customStyle="1" w:styleId="xl66">
    <w:name w:val="xl66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67">
    <w:name w:val="xl67"/>
    <w:basedOn w:val="a"/>
    <w:qFormat/>
    <w:rsid w:val="00C936A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C936A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styleId="af6">
    <w:name w:val="Balloon Text"/>
    <w:basedOn w:val="a"/>
    <w:link w:val="Char4"/>
    <w:rsid w:val="00E37D09"/>
    <w:rPr>
      <w:sz w:val="18"/>
      <w:szCs w:val="18"/>
    </w:rPr>
  </w:style>
  <w:style w:type="character" w:customStyle="1" w:styleId="Char4">
    <w:name w:val="批注框文本 Char"/>
    <w:basedOn w:val="a0"/>
    <w:link w:val="af6"/>
    <w:rsid w:val="00E37D09"/>
    <w:rPr>
      <w:rFonts w:ascii="Times New Roman" w:hAnsi="Times New Roman"/>
      <w:kern w:val="2"/>
      <w:sz w:val="18"/>
      <w:szCs w:val="18"/>
    </w:rPr>
  </w:style>
  <w:style w:type="paragraph" w:styleId="22">
    <w:name w:val="Body Text First Indent 2"/>
    <w:basedOn w:val="a5"/>
    <w:link w:val="2Char"/>
    <w:unhideWhenUsed/>
    <w:rsid w:val="005563B6"/>
    <w:pPr>
      <w:spacing w:after="120" w:line="240" w:lineRule="auto"/>
      <w:ind w:leftChars="200" w:left="420" w:firstLineChars="200" w:firstLine="420"/>
    </w:pPr>
    <w:rPr>
      <w:rFonts w:ascii="Times New Roman" w:eastAsia="宋体" w:hAnsi="Times New Roman"/>
      <w:sz w:val="21"/>
      <w:szCs w:val="24"/>
    </w:rPr>
  </w:style>
  <w:style w:type="character" w:customStyle="1" w:styleId="Char">
    <w:name w:val="正文文本缩进 Char"/>
    <w:basedOn w:val="a0"/>
    <w:link w:val="a5"/>
    <w:rsid w:val="005563B6"/>
    <w:rPr>
      <w:rFonts w:ascii="仿宋_GB2312" w:eastAsia="仿宋_GB2312" w:hAnsi="宋体"/>
      <w:kern w:val="2"/>
      <w:sz w:val="32"/>
      <w:szCs w:val="30"/>
    </w:rPr>
  </w:style>
  <w:style w:type="character" w:customStyle="1" w:styleId="2Char">
    <w:name w:val="正文首行缩进 2 Char"/>
    <w:basedOn w:val="Char"/>
    <w:link w:val="22"/>
    <w:rsid w:val="005563B6"/>
    <w:rPr>
      <w:rFonts w:ascii="Times New Roman" w:eastAsia="仿宋_GB2312" w:hAnsi="Times New Roman"/>
      <w:kern w:val="2"/>
      <w:sz w:val="21"/>
      <w:szCs w:val="24"/>
    </w:rPr>
  </w:style>
  <w:style w:type="character" w:customStyle="1" w:styleId="Char0">
    <w:name w:val="日期 Char"/>
    <w:basedOn w:val="a0"/>
    <w:link w:val="a7"/>
    <w:uiPriority w:val="99"/>
    <w:rsid w:val="00BC473E"/>
    <w:rPr>
      <w:rFonts w:ascii="Times New Roman" w:eastAsia="仿宋_GB2312" w:hAnsi="Times New Roman"/>
      <w:kern w:val="2"/>
      <w:sz w:val="32"/>
    </w:rPr>
  </w:style>
  <w:style w:type="character" w:customStyle="1" w:styleId="Bodytext1">
    <w:name w:val="Body text|1_"/>
    <w:basedOn w:val="a0"/>
    <w:link w:val="Bodytext10"/>
    <w:locked/>
    <w:rsid w:val="00766533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66533"/>
    <w:pPr>
      <w:spacing w:line="400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NormalCharacter">
    <w:name w:val="NormalCharacter"/>
    <w:uiPriority w:val="99"/>
    <w:semiHidden/>
    <w:qFormat/>
    <w:rsid w:val="008719A8"/>
  </w:style>
  <w:style w:type="character" w:customStyle="1" w:styleId="s1">
    <w:name w:val="s1"/>
    <w:basedOn w:val="a0"/>
    <w:qFormat/>
    <w:rsid w:val="00070841"/>
    <w:rPr>
      <w:rFonts w:ascii="Times" w:eastAsia="Times" w:hAnsi="Times" w:cs="Time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F07ED-555F-479A-BDCA-88938720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1641</Words>
  <Characters>9354</Characters>
  <Application>Microsoft Office Word</Application>
  <DocSecurity>0</DocSecurity>
  <Lines>77</Lines>
  <Paragraphs>21</Paragraphs>
  <ScaleCrop>false</ScaleCrop>
  <Company>Microsoft China</Company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盐市建字〔2009〕281号</dc:title>
  <dc:creator>Lenovo User</dc:creator>
  <cp:lastModifiedBy>10057</cp:lastModifiedBy>
  <cp:revision>7</cp:revision>
  <cp:lastPrinted>2021-07-02T02:22:00Z</cp:lastPrinted>
  <dcterms:created xsi:type="dcterms:W3CDTF">2021-07-09T03:22:00Z</dcterms:created>
  <dcterms:modified xsi:type="dcterms:W3CDTF">2022-08-30T07:22:00Z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