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B93" w:rsidRDefault="00380B93">
      <w:pPr>
        <w:spacing w:line="500" w:lineRule="exact"/>
        <w:jc w:val="center"/>
        <w:rPr>
          <w:rFonts w:ascii="黑体" w:eastAsia="黑体" w:hAnsi="黑体"/>
          <w:color w:val="000000"/>
          <w:sz w:val="44"/>
          <w:szCs w:val="44"/>
        </w:rPr>
      </w:pPr>
      <w:r>
        <w:rPr>
          <w:rFonts w:ascii="黑体" w:eastAsia="黑体" w:hAnsi="黑体" w:hint="eastAsia"/>
          <w:color w:val="000000"/>
          <w:sz w:val="44"/>
          <w:szCs w:val="44"/>
        </w:rPr>
        <w:t>徐州市建设工程监理行业服务成本</w:t>
      </w:r>
    </w:p>
    <w:p w:rsidR="00380B93" w:rsidRDefault="00380B93">
      <w:pPr>
        <w:spacing w:line="500" w:lineRule="exact"/>
        <w:jc w:val="center"/>
        <w:rPr>
          <w:rFonts w:ascii="黑体" w:eastAsia="黑体" w:hAnsi="黑体"/>
          <w:color w:val="000000"/>
          <w:sz w:val="44"/>
          <w:szCs w:val="44"/>
        </w:rPr>
      </w:pPr>
      <w:r>
        <w:rPr>
          <w:rFonts w:ascii="黑体" w:eastAsia="黑体" w:hAnsi="黑体" w:hint="eastAsia"/>
          <w:color w:val="000000"/>
          <w:sz w:val="44"/>
          <w:szCs w:val="44"/>
        </w:rPr>
        <w:t>信息参考价格</w:t>
      </w:r>
    </w:p>
    <w:p w:rsidR="00380B93" w:rsidRDefault="00380B93">
      <w:pPr>
        <w:spacing w:line="500" w:lineRule="exact"/>
        <w:jc w:val="center"/>
        <w:rPr>
          <w:rFonts w:ascii="华文中宋" w:eastAsia="华文中宋" w:hAnsi="华文中宋" w:cs="华文中宋"/>
          <w:color w:val="000000"/>
          <w:sz w:val="36"/>
          <w:szCs w:val="36"/>
        </w:rPr>
      </w:pPr>
    </w:p>
    <w:p w:rsidR="00380B93" w:rsidRDefault="00380B93">
      <w:pPr>
        <w:spacing w:line="500" w:lineRule="exact"/>
        <w:jc w:val="center"/>
        <w:rPr>
          <w:rFonts w:ascii="华文中宋" w:eastAsia="华文中宋" w:hAnsi="华文中宋" w:cs="华文中宋"/>
          <w:color w:val="000000"/>
          <w:sz w:val="36"/>
          <w:szCs w:val="36"/>
        </w:rPr>
      </w:pPr>
      <w:r>
        <w:rPr>
          <w:rFonts w:ascii="华文中宋" w:eastAsia="华文中宋" w:hAnsi="华文中宋" w:cs="华文中宋" w:hint="eastAsia"/>
          <w:color w:val="000000"/>
          <w:sz w:val="36"/>
          <w:szCs w:val="36"/>
        </w:rPr>
        <w:t>表</w:t>
      </w:r>
      <w:r>
        <w:rPr>
          <w:rFonts w:ascii="华文中宋" w:eastAsia="华文中宋" w:hAnsi="华文中宋" w:cs="华文中宋"/>
          <w:color w:val="000000"/>
          <w:sz w:val="36"/>
          <w:szCs w:val="36"/>
        </w:rPr>
        <w:t>1</w:t>
      </w:r>
      <w:r>
        <w:rPr>
          <w:rFonts w:ascii="华文中宋" w:eastAsia="华文中宋" w:hAnsi="华文中宋" w:cs="华文中宋" w:hint="eastAsia"/>
          <w:color w:val="000000"/>
          <w:sz w:val="36"/>
          <w:szCs w:val="36"/>
        </w:rPr>
        <w:t>监理酬金费率信息参考价格</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1848"/>
        <w:gridCol w:w="1377"/>
        <w:gridCol w:w="963"/>
        <w:gridCol w:w="1802"/>
        <w:gridCol w:w="1377"/>
      </w:tblGrid>
      <w:tr w:rsidR="00380B93" w:rsidRPr="00485691" w:rsidTr="00485691">
        <w:trPr>
          <w:trHeight w:val="353"/>
          <w:jc w:val="center"/>
        </w:trPr>
        <w:tc>
          <w:tcPr>
            <w:tcW w:w="8296" w:type="dxa"/>
            <w:gridSpan w:val="6"/>
            <w:vAlign w:val="center"/>
          </w:tcPr>
          <w:p w:rsidR="00380B93" w:rsidRPr="00485691" w:rsidRDefault="00380B93" w:rsidP="00485691">
            <w:pPr>
              <w:spacing w:line="360" w:lineRule="auto"/>
              <w:jc w:val="center"/>
              <w:rPr>
                <w:rFonts w:ascii="楷体" w:eastAsia="楷体" w:hAnsi="楷体"/>
                <w:color w:val="000000"/>
                <w:sz w:val="24"/>
                <w:szCs w:val="24"/>
              </w:rPr>
            </w:pPr>
            <w:r w:rsidRPr="00485691">
              <w:rPr>
                <w:rFonts w:ascii="楷体" w:eastAsia="楷体" w:hAnsi="楷体" w:cs="宋体"/>
                <w:color w:val="000000"/>
                <w:kern w:val="0"/>
                <w:sz w:val="24"/>
                <w:szCs w:val="24"/>
              </w:rPr>
              <w:t xml:space="preserve"> </w:t>
            </w:r>
            <w:r w:rsidRPr="00485691">
              <w:rPr>
                <w:rFonts w:ascii="楷体" w:eastAsia="楷体" w:hAnsi="楷体" w:cs="宋体" w:hint="eastAsia"/>
                <w:color w:val="000000"/>
                <w:kern w:val="0"/>
                <w:sz w:val="24"/>
                <w:szCs w:val="24"/>
              </w:rPr>
              <w:t>监理酬金费率信息价格</w:t>
            </w:r>
          </w:p>
        </w:tc>
      </w:tr>
      <w:tr w:rsidR="00380B93" w:rsidRPr="00485691" w:rsidTr="00485691">
        <w:trPr>
          <w:jc w:val="center"/>
        </w:trPr>
        <w:tc>
          <w:tcPr>
            <w:tcW w:w="937" w:type="dxa"/>
            <w:vAlign w:val="center"/>
          </w:tcPr>
          <w:p w:rsidR="00380B93" w:rsidRPr="00485691" w:rsidRDefault="00380B93" w:rsidP="00485691">
            <w:pPr>
              <w:spacing w:line="360" w:lineRule="auto"/>
              <w:rPr>
                <w:rFonts w:ascii="楷体" w:eastAsia="楷体" w:hAnsi="楷体"/>
                <w:color w:val="000000"/>
                <w:sz w:val="24"/>
                <w:szCs w:val="24"/>
              </w:rPr>
            </w:pPr>
            <w:r w:rsidRPr="00485691">
              <w:rPr>
                <w:rFonts w:ascii="楷体" w:eastAsia="楷体" w:hAnsi="楷体" w:hint="eastAsia"/>
                <w:color w:val="000000"/>
                <w:sz w:val="24"/>
                <w:szCs w:val="24"/>
              </w:rPr>
              <w:t>序号</w:t>
            </w:r>
          </w:p>
        </w:tc>
        <w:tc>
          <w:tcPr>
            <w:tcW w:w="1884" w:type="dxa"/>
            <w:vAlign w:val="center"/>
          </w:tcPr>
          <w:p w:rsidR="00380B93" w:rsidRPr="00485691" w:rsidRDefault="00380B93" w:rsidP="00485691">
            <w:pPr>
              <w:spacing w:line="360" w:lineRule="auto"/>
              <w:rPr>
                <w:rFonts w:ascii="楷体" w:eastAsia="楷体" w:hAnsi="楷体"/>
                <w:color w:val="000000"/>
                <w:sz w:val="24"/>
                <w:szCs w:val="24"/>
              </w:rPr>
            </w:pPr>
            <w:r w:rsidRPr="00485691">
              <w:rPr>
                <w:rFonts w:ascii="楷体" w:eastAsia="楷体" w:hAnsi="楷体" w:hint="eastAsia"/>
                <w:color w:val="000000"/>
                <w:sz w:val="24"/>
                <w:szCs w:val="24"/>
              </w:rPr>
              <w:t>计费额（万元）</w:t>
            </w:r>
          </w:p>
        </w:tc>
        <w:tc>
          <w:tcPr>
            <w:tcW w:w="1357" w:type="dxa"/>
            <w:vAlign w:val="center"/>
          </w:tcPr>
          <w:p w:rsidR="00380B93" w:rsidRPr="00485691" w:rsidRDefault="00380B93" w:rsidP="00485691">
            <w:pPr>
              <w:spacing w:line="360" w:lineRule="auto"/>
              <w:rPr>
                <w:rFonts w:ascii="楷体" w:eastAsia="楷体" w:hAnsi="楷体"/>
                <w:color w:val="000000"/>
                <w:sz w:val="24"/>
                <w:szCs w:val="24"/>
              </w:rPr>
            </w:pPr>
            <w:r w:rsidRPr="00485691">
              <w:rPr>
                <w:rFonts w:ascii="楷体" w:eastAsia="楷体" w:hAnsi="楷体" w:hint="eastAsia"/>
                <w:color w:val="000000"/>
                <w:sz w:val="24"/>
                <w:szCs w:val="24"/>
              </w:rPr>
              <w:t>费率（</w:t>
            </w:r>
            <w:r w:rsidRPr="00485691">
              <w:rPr>
                <w:rFonts w:ascii="楷体" w:eastAsia="楷体" w:hAnsi="楷体"/>
                <w:color w:val="000000"/>
                <w:sz w:val="24"/>
                <w:szCs w:val="24"/>
              </w:rPr>
              <w:t>%</w:t>
            </w:r>
            <w:r w:rsidRPr="00485691">
              <w:rPr>
                <w:rFonts w:ascii="楷体" w:eastAsia="楷体" w:hAnsi="楷体" w:hint="eastAsia"/>
                <w:color w:val="000000"/>
                <w:sz w:val="24"/>
                <w:szCs w:val="24"/>
              </w:rPr>
              <w:t>）</w:t>
            </w:r>
          </w:p>
        </w:tc>
        <w:tc>
          <w:tcPr>
            <w:tcW w:w="936" w:type="dxa"/>
            <w:vAlign w:val="center"/>
          </w:tcPr>
          <w:p w:rsidR="00380B93" w:rsidRPr="00485691" w:rsidRDefault="00380B93" w:rsidP="00485691">
            <w:pPr>
              <w:spacing w:line="360" w:lineRule="auto"/>
              <w:rPr>
                <w:rFonts w:ascii="楷体" w:eastAsia="楷体" w:hAnsi="楷体"/>
                <w:color w:val="000000"/>
                <w:sz w:val="24"/>
                <w:szCs w:val="24"/>
              </w:rPr>
            </w:pPr>
            <w:r w:rsidRPr="00485691">
              <w:rPr>
                <w:rFonts w:ascii="楷体" w:eastAsia="楷体" w:hAnsi="楷体" w:hint="eastAsia"/>
                <w:color w:val="000000"/>
                <w:sz w:val="24"/>
                <w:szCs w:val="24"/>
              </w:rPr>
              <w:t>序号</w:t>
            </w:r>
          </w:p>
        </w:tc>
        <w:tc>
          <w:tcPr>
            <w:tcW w:w="1825" w:type="dxa"/>
            <w:vAlign w:val="center"/>
          </w:tcPr>
          <w:p w:rsidR="00380B93" w:rsidRPr="00485691" w:rsidRDefault="00380B93" w:rsidP="00485691">
            <w:pPr>
              <w:spacing w:line="360" w:lineRule="auto"/>
              <w:rPr>
                <w:rFonts w:ascii="楷体" w:eastAsia="楷体" w:hAnsi="楷体"/>
                <w:color w:val="000000"/>
                <w:sz w:val="24"/>
                <w:szCs w:val="24"/>
              </w:rPr>
            </w:pPr>
            <w:r w:rsidRPr="00485691">
              <w:rPr>
                <w:rFonts w:ascii="楷体" w:eastAsia="楷体" w:hAnsi="楷体" w:hint="eastAsia"/>
                <w:color w:val="000000"/>
                <w:sz w:val="24"/>
                <w:szCs w:val="24"/>
              </w:rPr>
              <w:t>计费额（万元）</w:t>
            </w:r>
          </w:p>
        </w:tc>
        <w:tc>
          <w:tcPr>
            <w:tcW w:w="1357" w:type="dxa"/>
            <w:vAlign w:val="center"/>
          </w:tcPr>
          <w:p w:rsidR="00380B93" w:rsidRPr="00485691" w:rsidRDefault="00380B93" w:rsidP="00485691">
            <w:pPr>
              <w:spacing w:line="360" w:lineRule="auto"/>
              <w:rPr>
                <w:rFonts w:ascii="楷体" w:eastAsia="楷体" w:hAnsi="楷体"/>
                <w:color w:val="000000"/>
                <w:sz w:val="24"/>
                <w:szCs w:val="24"/>
              </w:rPr>
            </w:pPr>
            <w:r w:rsidRPr="00485691">
              <w:rPr>
                <w:rFonts w:ascii="楷体" w:eastAsia="楷体" w:hAnsi="楷体" w:hint="eastAsia"/>
                <w:color w:val="000000"/>
                <w:sz w:val="24"/>
                <w:szCs w:val="24"/>
              </w:rPr>
              <w:t>费率（</w:t>
            </w:r>
            <w:r w:rsidRPr="00485691">
              <w:rPr>
                <w:rFonts w:ascii="楷体" w:eastAsia="楷体" w:hAnsi="楷体"/>
                <w:color w:val="000000"/>
                <w:sz w:val="24"/>
                <w:szCs w:val="24"/>
              </w:rPr>
              <w:t>%</w:t>
            </w:r>
            <w:r w:rsidRPr="00485691">
              <w:rPr>
                <w:rFonts w:ascii="楷体" w:eastAsia="楷体" w:hAnsi="楷体" w:hint="eastAsia"/>
                <w:color w:val="000000"/>
                <w:sz w:val="24"/>
                <w:szCs w:val="24"/>
              </w:rPr>
              <w:t>）</w:t>
            </w:r>
          </w:p>
        </w:tc>
      </w:tr>
      <w:tr w:rsidR="00380B93" w:rsidRPr="00485691" w:rsidTr="00485691">
        <w:trPr>
          <w:jc w:val="center"/>
        </w:trPr>
        <w:tc>
          <w:tcPr>
            <w:tcW w:w="93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1</w:t>
            </w:r>
          </w:p>
        </w:tc>
        <w:tc>
          <w:tcPr>
            <w:tcW w:w="1884"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hint="eastAsia"/>
                <w:color w:val="000000"/>
                <w:kern w:val="0"/>
                <w:sz w:val="24"/>
                <w:szCs w:val="24"/>
              </w:rPr>
              <w:t>≤</w:t>
            </w:r>
            <w:r w:rsidRPr="00485691">
              <w:rPr>
                <w:rFonts w:ascii="楷体" w:eastAsia="楷体" w:hAnsi="楷体" w:cs="宋体"/>
                <w:color w:val="000000"/>
                <w:kern w:val="0"/>
                <w:sz w:val="24"/>
                <w:szCs w:val="24"/>
              </w:rPr>
              <w:t>500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2.01%</w:t>
            </w:r>
          </w:p>
        </w:tc>
        <w:tc>
          <w:tcPr>
            <w:tcW w:w="936"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9</w:t>
            </w:r>
          </w:p>
        </w:tc>
        <w:tc>
          <w:tcPr>
            <w:tcW w:w="1825"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60000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1.10%</w:t>
            </w:r>
          </w:p>
        </w:tc>
      </w:tr>
      <w:tr w:rsidR="00380B93" w:rsidRPr="00485691" w:rsidTr="00485691">
        <w:trPr>
          <w:jc w:val="center"/>
        </w:trPr>
        <w:tc>
          <w:tcPr>
            <w:tcW w:w="93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2</w:t>
            </w:r>
          </w:p>
        </w:tc>
        <w:tc>
          <w:tcPr>
            <w:tcW w:w="1884" w:type="dxa"/>
            <w:vAlign w:val="center"/>
          </w:tcPr>
          <w:p w:rsidR="00380B93" w:rsidRPr="00485691" w:rsidRDefault="00380B93" w:rsidP="00485691">
            <w:pPr>
              <w:spacing w:line="360" w:lineRule="auto"/>
              <w:ind w:firstLineChars="200" w:firstLine="480"/>
              <w:jc w:val="center"/>
              <w:rPr>
                <w:rFonts w:ascii="楷体" w:eastAsia="楷体" w:hAnsi="楷体" w:cs="宋体"/>
                <w:color w:val="000000"/>
                <w:kern w:val="0"/>
                <w:sz w:val="24"/>
                <w:szCs w:val="24"/>
              </w:rPr>
            </w:pPr>
            <w:r w:rsidRPr="00485691">
              <w:rPr>
                <w:rFonts w:ascii="楷体" w:eastAsia="楷体" w:hAnsi="楷体" w:cs="宋体"/>
                <w:color w:val="000000"/>
                <w:kern w:val="0"/>
                <w:sz w:val="24"/>
                <w:szCs w:val="24"/>
              </w:rPr>
              <w:t>1000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1.84%</w:t>
            </w:r>
          </w:p>
        </w:tc>
        <w:tc>
          <w:tcPr>
            <w:tcW w:w="936"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10</w:t>
            </w:r>
          </w:p>
        </w:tc>
        <w:tc>
          <w:tcPr>
            <w:tcW w:w="1825"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80000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1.05%</w:t>
            </w:r>
          </w:p>
        </w:tc>
      </w:tr>
      <w:tr w:rsidR="00380B93" w:rsidRPr="00485691" w:rsidTr="00485691">
        <w:trPr>
          <w:jc w:val="center"/>
        </w:trPr>
        <w:tc>
          <w:tcPr>
            <w:tcW w:w="93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3</w:t>
            </w:r>
          </w:p>
        </w:tc>
        <w:tc>
          <w:tcPr>
            <w:tcW w:w="1884"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3000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1.59%</w:t>
            </w:r>
          </w:p>
        </w:tc>
        <w:tc>
          <w:tcPr>
            <w:tcW w:w="936"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11</w:t>
            </w:r>
          </w:p>
        </w:tc>
        <w:tc>
          <w:tcPr>
            <w:tcW w:w="1825"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100000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1.01%</w:t>
            </w:r>
          </w:p>
        </w:tc>
      </w:tr>
      <w:tr w:rsidR="00380B93" w:rsidRPr="00485691" w:rsidTr="00485691">
        <w:trPr>
          <w:jc w:val="center"/>
        </w:trPr>
        <w:tc>
          <w:tcPr>
            <w:tcW w:w="93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4</w:t>
            </w:r>
          </w:p>
        </w:tc>
        <w:tc>
          <w:tcPr>
            <w:tcW w:w="1884"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5000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1.49%</w:t>
            </w:r>
          </w:p>
        </w:tc>
        <w:tc>
          <w:tcPr>
            <w:tcW w:w="936"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12</w:t>
            </w:r>
          </w:p>
        </w:tc>
        <w:tc>
          <w:tcPr>
            <w:tcW w:w="1825"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200000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0.89%</w:t>
            </w:r>
          </w:p>
        </w:tc>
      </w:tr>
      <w:tr w:rsidR="00380B93" w:rsidRPr="00485691" w:rsidTr="00485691">
        <w:trPr>
          <w:jc w:val="center"/>
        </w:trPr>
        <w:tc>
          <w:tcPr>
            <w:tcW w:w="93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5</w:t>
            </w:r>
          </w:p>
        </w:tc>
        <w:tc>
          <w:tcPr>
            <w:tcW w:w="1884"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8000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1.40%</w:t>
            </w:r>
          </w:p>
        </w:tc>
        <w:tc>
          <w:tcPr>
            <w:tcW w:w="936"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13</w:t>
            </w:r>
          </w:p>
        </w:tc>
        <w:tc>
          <w:tcPr>
            <w:tcW w:w="1825"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400000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0.76%</w:t>
            </w:r>
          </w:p>
        </w:tc>
      </w:tr>
      <w:tr w:rsidR="00380B93" w:rsidRPr="00485691" w:rsidTr="00485691">
        <w:trPr>
          <w:jc w:val="center"/>
        </w:trPr>
        <w:tc>
          <w:tcPr>
            <w:tcW w:w="93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6</w:t>
            </w:r>
          </w:p>
        </w:tc>
        <w:tc>
          <w:tcPr>
            <w:tcW w:w="1884"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10000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1.36%</w:t>
            </w:r>
          </w:p>
        </w:tc>
        <w:tc>
          <w:tcPr>
            <w:tcW w:w="936"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14</w:t>
            </w:r>
          </w:p>
        </w:tc>
        <w:tc>
          <w:tcPr>
            <w:tcW w:w="1825"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600000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0.69%</w:t>
            </w:r>
          </w:p>
        </w:tc>
      </w:tr>
      <w:tr w:rsidR="00380B93" w:rsidRPr="00485691" w:rsidTr="00485691">
        <w:trPr>
          <w:jc w:val="center"/>
        </w:trPr>
        <w:tc>
          <w:tcPr>
            <w:tcW w:w="93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7</w:t>
            </w:r>
          </w:p>
        </w:tc>
        <w:tc>
          <w:tcPr>
            <w:tcW w:w="1884"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20000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1.24%</w:t>
            </w:r>
          </w:p>
        </w:tc>
        <w:tc>
          <w:tcPr>
            <w:tcW w:w="936"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15</w:t>
            </w:r>
          </w:p>
        </w:tc>
        <w:tc>
          <w:tcPr>
            <w:tcW w:w="1825"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800000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0.64%</w:t>
            </w:r>
          </w:p>
        </w:tc>
      </w:tr>
      <w:tr w:rsidR="00380B93" w:rsidRPr="00485691" w:rsidTr="00485691">
        <w:trPr>
          <w:jc w:val="center"/>
        </w:trPr>
        <w:tc>
          <w:tcPr>
            <w:tcW w:w="93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8</w:t>
            </w:r>
          </w:p>
        </w:tc>
        <w:tc>
          <w:tcPr>
            <w:tcW w:w="1884"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40000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1.13%</w:t>
            </w:r>
          </w:p>
        </w:tc>
        <w:tc>
          <w:tcPr>
            <w:tcW w:w="936"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olor w:val="000000"/>
                <w:sz w:val="24"/>
                <w:szCs w:val="24"/>
              </w:rPr>
              <w:t>16</w:t>
            </w:r>
          </w:p>
        </w:tc>
        <w:tc>
          <w:tcPr>
            <w:tcW w:w="1825"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hint="eastAsia"/>
                <w:color w:val="000000"/>
                <w:kern w:val="0"/>
                <w:sz w:val="24"/>
                <w:szCs w:val="24"/>
              </w:rPr>
              <w:t>≥</w:t>
            </w:r>
            <w:r w:rsidRPr="00485691">
              <w:rPr>
                <w:rFonts w:ascii="楷体" w:eastAsia="楷体" w:hAnsi="楷体" w:cs="宋体"/>
                <w:color w:val="000000"/>
                <w:kern w:val="0"/>
                <w:sz w:val="24"/>
                <w:szCs w:val="24"/>
              </w:rPr>
              <w:t>1000000</w:t>
            </w:r>
          </w:p>
        </w:tc>
        <w:tc>
          <w:tcPr>
            <w:tcW w:w="1357" w:type="dxa"/>
            <w:vAlign w:val="center"/>
          </w:tcPr>
          <w:p w:rsidR="00380B93" w:rsidRPr="00485691" w:rsidRDefault="00380B93" w:rsidP="00485691">
            <w:pPr>
              <w:spacing w:line="360" w:lineRule="auto"/>
              <w:ind w:firstLineChars="200" w:firstLine="480"/>
              <w:jc w:val="center"/>
              <w:rPr>
                <w:rFonts w:ascii="楷体" w:eastAsia="楷体" w:hAnsi="楷体"/>
                <w:color w:val="000000"/>
                <w:sz w:val="24"/>
                <w:szCs w:val="24"/>
              </w:rPr>
            </w:pPr>
            <w:r w:rsidRPr="00485691">
              <w:rPr>
                <w:rFonts w:ascii="楷体" w:eastAsia="楷体" w:hAnsi="楷体" w:cs="宋体"/>
                <w:color w:val="000000"/>
                <w:kern w:val="0"/>
                <w:sz w:val="24"/>
                <w:szCs w:val="24"/>
              </w:rPr>
              <w:t>0.59%</w:t>
            </w:r>
          </w:p>
        </w:tc>
      </w:tr>
      <w:tr w:rsidR="00380B93" w:rsidRPr="00485691" w:rsidTr="00485691">
        <w:trPr>
          <w:jc w:val="center"/>
        </w:trPr>
        <w:tc>
          <w:tcPr>
            <w:tcW w:w="8296" w:type="dxa"/>
            <w:gridSpan w:val="6"/>
            <w:vAlign w:val="center"/>
          </w:tcPr>
          <w:p w:rsidR="00380B93" w:rsidRPr="00485691" w:rsidRDefault="00380B93" w:rsidP="00485691">
            <w:pPr>
              <w:spacing w:line="360" w:lineRule="auto"/>
              <w:jc w:val="left"/>
              <w:rPr>
                <w:rFonts w:ascii="楷体" w:eastAsia="楷体" w:hAnsi="楷体"/>
                <w:color w:val="000000"/>
                <w:sz w:val="24"/>
                <w:szCs w:val="24"/>
              </w:rPr>
            </w:pPr>
            <w:r w:rsidRPr="00485691">
              <w:rPr>
                <w:rFonts w:ascii="楷体" w:eastAsia="楷体" w:hAnsi="楷体" w:hint="eastAsia"/>
                <w:color w:val="000000"/>
                <w:sz w:val="24"/>
                <w:szCs w:val="24"/>
              </w:rPr>
              <w:t>注：</w:t>
            </w:r>
            <w:r w:rsidRPr="00485691">
              <w:rPr>
                <w:rFonts w:ascii="楷体" w:eastAsia="楷体" w:hAnsi="楷体" w:hint="eastAsia"/>
                <w:color w:val="000000"/>
                <w:sz w:val="24"/>
                <w:szCs w:val="24"/>
                <w:shd w:val="clear" w:color="auto" w:fill="FFFFFF"/>
              </w:rPr>
              <w:t>计费额处于两个数值区间的，采用直线内插法计算。</w:t>
            </w:r>
          </w:p>
        </w:tc>
      </w:tr>
    </w:tbl>
    <w:p w:rsidR="00380B93" w:rsidRDefault="00380B93">
      <w:pPr>
        <w:widowControl/>
        <w:shd w:val="clear" w:color="auto" w:fill="FFFFFF"/>
        <w:spacing w:line="360" w:lineRule="auto"/>
        <w:jc w:val="left"/>
        <w:rPr>
          <w:rFonts w:ascii="宋体"/>
          <w:color w:val="000000"/>
          <w:sz w:val="28"/>
          <w:szCs w:val="28"/>
        </w:rPr>
      </w:pPr>
      <w:r>
        <w:rPr>
          <w:rFonts w:ascii="宋体" w:hAnsi="宋体" w:hint="eastAsia"/>
          <w:color w:val="000000"/>
          <w:sz w:val="28"/>
          <w:szCs w:val="28"/>
        </w:rPr>
        <w:t>注：不含地铁轻轨工程。</w:t>
      </w:r>
    </w:p>
    <w:p w:rsidR="00380B93" w:rsidRDefault="00380B93">
      <w:pPr>
        <w:widowControl/>
        <w:jc w:val="left"/>
        <w:rPr>
          <w:rFonts w:ascii="黑体" w:eastAsia="黑体" w:hAnsi="黑体"/>
          <w:color w:val="000000"/>
          <w:sz w:val="28"/>
          <w:szCs w:val="28"/>
        </w:rPr>
        <w:sectPr w:rsidR="00380B93">
          <w:pgSz w:w="11906" w:h="16838"/>
          <w:pgMar w:top="1440" w:right="1800" w:bottom="1440" w:left="1800" w:header="851" w:footer="992" w:gutter="0"/>
          <w:cols w:space="425"/>
          <w:docGrid w:type="lines" w:linePitch="312"/>
        </w:sectPr>
      </w:pPr>
    </w:p>
    <w:p w:rsidR="00380B93" w:rsidRDefault="00380B93">
      <w:pPr>
        <w:widowControl/>
        <w:jc w:val="center"/>
        <w:rPr>
          <w:rFonts w:ascii="黑体" w:eastAsia="黑体" w:hAnsi="黑体"/>
          <w:color w:val="000000"/>
          <w:sz w:val="28"/>
          <w:szCs w:val="28"/>
        </w:rPr>
      </w:pPr>
      <w:r>
        <w:rPr>
          <w:rFonts w:ascii="华文中宋" w:eastAsia="华文中宋" w:hAnsi="华文中宋" w:cs="华文中宋" w:hint="eastAsia"/>
          <w:color w:val="000000"/>
          <w:sz w:val="36"/>
          <w:szCs w:val="36"/>
        </w:rPr>
        <w:t>表</w:t>
      </w:r>
      <w:r>
        <w:rPr>
          <w:rFonts w:ascii="华文中宋" w:eastAsia="华文中宋" w:hAnsi="华文中宋" w:cs="华文中宋"/>
          <w:color w:val="000000"/>
          <w:sz w:val="36"/>
          <w:szCs w:val="36"/>
        </w:rPr>
        <w:t>2</w:t>
      </w:r>
      <w:r>
        <w:rPr>
          <w:rFonts w:ascii="华文中宋" w:eastAsia="华文中宋" w:hAnsi="华文中宋" w:cs="华文中宋" w:hint="eastAsia"/>
          <w:color w:val="000000"/>
          <w:sz w:val="36"/>
          <w:szCs w:val="36"/>
        </w:rPr>
        <w:t>人员配备成本信息参考价格（房屋建筑工程）</w:t>
      </w:r>
    </w:p>
    <w:tbl>
      <w:tblPr>
        <w:tblW w:w="13900" w:type="dxa"/>
        <w:tblLook w:val="00A0"/>
      </w:tblPr>
      <w:tblGrid>
        <w:gridCol w:w="506"/>
        <w:gridCol w:w="1016"/>
        <w:gridCol w:w="1323"/>
        <w:gridCol w:w="601"/>
        <w:gridCol w:w="987"/>
        <w:gridCol w:w="724"/>
        <w:gridCol w:w="550"/>
        <w:gridCol w:w="1095"/>
        <w:gridCol w:w="601"/>
        <w:gridCol w:w="765"/>
        <w:gridCol w:w="580"/>
        <w:gridCol w:w="519"/>
        <w:gridCol w:w="1045"/>
        <w:gridCol w:w="714"/>
        <w:gridCol w:w="805"/>
        <w:gridCol w:w="519"/>
        <w:gridCol w:w="530"/>
        <w:gridCol w:w="1020"/>
      </w:tblGrid>
      <w:tr w:rsidR="00380B93" w:rsidRPr="00485691">
        <w:trPr>
          <w:trHeight w:val="283"/>
        </w:trPr>
        <w:tc>
          <w:tcPr>
            <w:tcW w:w="15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工程类别</w:t>
            </w:r>
          </w:p>
        </w:tc>
        <w:tc>
          <w:tcPr>
            <w:tcW w:w="132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工程规模</w:t>
            </w:r>
            <w:r>
              <w:rPr>
                <w:rFonts w:ascii="宋体" w:hAnsi="宋体" w:cs="宋体"/>
                <w:color w:val="000000"/>
                <w:kern w:val="0"/>
                <w:sz w:val="18"/>
                <w:szCs w:val="18"/>
              </w:rPr>
              <w:t xml:space="preserve"> M—</w:t>
            </w:r>
            <w:r>
              <w:rPr>
                <w:rFonts w:ascii="宋体" w:hAnsi="宋体" w:cs="宋体" w:hint="eastAsia"/>
                <w:color w:val="000000"/>
                <w:kern w:val="0"/>
                <w:sz w:val="18"/>
                <w:szCs w:val="18"/>
              </w:rPr>
              <w:t>总建筑面积（万㎡）</w:t>
            </w:r>
            <w:r>
              <w:rPr>
                <w:rFonts w:ascii="宋体" w:hAnsi="宋体" w:cs="宋体"/>
                <w:color w:val="000000"/>
                <w:kern w:val="0"/>
                <w:sz w:val="18"/>
                <w:szCs w:val="18"/>
              </w:rPr>
              <w:t xml:space="preserve"> N—</w:t>
            </w:r>
            <w:r>
              <w:rPr>
                <w:rFonts w:ascii="宋体" w:hAnsi="宋体" w:cs="宋体" w:hint="eastAsia"/>
                <w:color w:val="000000"/>
                <w:kern w:val="0"/>
                <w:sz w:val="18"/>
                <w:szCs w:val="18"/>
              </w:rPr>
              <w:t>工程造价（万元）</w:t>
            </w:r>
          </w:p>
        </w:tc>
        <w:tc>
          <w:tcPr>
            <w:tcW w:w="11055" w:type="dxa"/>
            <w:gridSpan w:val="15"/>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各阶段配备人员数量（人）</w:t>
            </w:r>
          </w:p>
        </w:tc>
      </w:tr>
      <w:tr w:rsidR="00380B93" w:rsidRPr="00485691">
        <w:trPr>
          <w:trHeight w:val="297"/>
        </w:trPr>
        <w:tc>
          <w:tcPr>
            <w:tcW w:w="1522" w:type="dxa"/>
            <w:gridSpan w:val="2"/>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18"/>
                <w:szCs w:val="18"/>
              </w:rPr>
            </w:pPr>
          </w:p>
        </w:tc>
        <w:tc>
          <w:tcPr>
            <w:tcW w:w="1323"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18"/>
                <w:szCs w:val="18"/>
              </w:rPr>
            </w:pPr>
          </w:p>
        </w:tc>
        <w:tc>
          <w:tcPr>
            <w:tcW w:w="3957"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地基与基础</w:t>
            </w:r>
          </w:p>
        </w:tc>
        <w:tc>
          <w:tcPr>
            <w:tcW w:w="351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主体</w:t>
            </w:r>
          </w:p>
        </w:tc>
        <w:tc>
          <w:tcPr>
            <w:tcW w:w="3588"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装饰装修安装</w:t>
            </w:r>
          </w:p>
        </w:tc>
      </w:tr>
      <w:tr w:rsidR="00380B93" w:rsidRPr="00485691">
        <w:trPr>
          <w:trHeight w:val="1193"/>
        </w:trPr>
        <w:tc>
          <w:tcPr>
            <w:tcW w:w="1522" w:type="dxa"/>
            <w:gridSpan w:val="2"/>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18"/>
                <w:szCs w:val="18"/>
              </w:rPr>
            </w:pPr>
          </w:p>
        </w:tc>
        <w:tc>
          <w:tcPr>
            <w:tcW w:w="1323"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18"/>
                <w:szCs w:val="18"/>
              </w:rPr>
            </w:pP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总监理工程师</w:t>
            </w:r>
          </w:p>
        </w:tc>
        <w:tc>
          <w:tcPr>
            <w:tcW w:w="9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专业监理工程师</w:t>
            </w:r>
          </w:p>
        </w:tc>
        <w:tc>
          <w:tcPr>
            <w:tcW w:w="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监理员</w:t>
            </w:r>
          </w:p>
        </w:tc>
        <w:tc>
          <w:tcPr>
            <w:tcW w:w="5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合计</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监理服务成本信息价格（万元</w:t>
            </w:r>
            <w:r>
              <w:rPr>
                <w:rFonts w:ascii="宋体" w:hAnsi="宋体" w:cs="宋体"/>
                <w:color w:val="000000"/>
                <w:kern w:val="0"/>
                <w:sz w:val="18"/>
                <w:szCs w:val="18"/>
              </w:rPr>
              <w:t>/</w:t>
            </w:r>
            <w:r>
              <w:rPr>
                <w:rFonts w:ascii="宋体" w:hAnsi="宋体" w:cs="宋体" w:hint="eastAsia"/>
                <w:color w:val="000000"/>
                <w:kern w:val="0"/>
                <w:sz w:val="18"/>
                <w:szCs w:val="18"/>
              </w:rPr>
              <w:t>月）</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总监理工程师</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专业监理工程师</w:t>
            </w:r>
          </w:p>
        </w:tc>
        <w:tc>
          <w:tcPr>
            <w:tcW w:w="5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监理员</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合计</w:t>
            </w:r>
          </w:p>
        </w:tc>
        <w:tc>
          <w:tcPr>
            <w:tcW w:w="10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监理服务成本信息价格（万元</w:t>
            </w:r>
            <w:r>
              <w:rPr>
                <w:rFonts w:ascii="宋体" w:hAnsi="宋体" w:cs="宋体"/>
                <w:color w:val="000000"/>
                <w:kern w:val="0"/>
                <w:sz w:val="18"/>
                <w:szCs w:val="18"/>
              </w:rPr>
              <w:t>/</w:t>
            </w:r>
            <w:r>
              <w:rPr>
                <w:rFonts w:ascii="宋体" w:hAnsi="宋体" w:cs="宋体" w:hint="eastAsia"/>
                <w:color w:val="000000"/>
                <w:kern w:val="0"/>
                <w:sz w:val="18"/>
                <w:szCs w:val="18"/>
              </w:rPr>
              <w:t>月）</w:t>
            </w:r>
          </w:p>
        </w:tc>
        <w:tc>
          <w:tcPr>
            <w:tcW w:w="7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总监理工程师</w:t>
            </w:r>
          </w:p>
        </w:tc>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专业监理工程师</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监理员</w:t>
            </w:r>
          </w:p>
        </w:tc>
        <w:tc>
          <w:tcPr>
            <w:tcW w:w="5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合计</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监理服务成本信息价格（万元</w:t>
            </w:r>
            <w:r>
              <w:rPr>
                <w:rFonts w:ascii="宋体" w:hAnsi="宋体" w:cs="宋体"/>
                <w:color w:val="000000"/>
                <w:kern w:val="0"/>
                <w:sz w:val="18"/>
                <w:szCs w:val="18"/>
              </w:rPr>
              <w:t>/</w:t>
            </w:r>
            <w:r>
              <w:rPr>
                <w:rFonts w:ascii="宋体" w:hAnsi="宋体" w:cs="宋体" w:hint="eastAsia"/>
                <w:color w:val="000000"/>
                <w:kern w:val="0"/>
                <w:sz w:val="18"/>
                <w:szCs w:val="18"/>
              </w:rPr>
              <w:t>月）</w:t>
            </w:r>
          </w:p>
        </w:tc>
      </w:tr>
      <w:tr w:rsidR="00380B93" w:rsidRPr="00485691">
        <w:trPr>
          <w:trHeight w:val="312"/>
        </w:trPr>
        <w:tc>
          <w:tcPr>
            <w:tcW w:w="50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hint="eastAsia"/>
                <w:color w:val="000000"/>
                <w:kern w:val="0"/>
                <w:sz w:val="20"/>
                <w:szCs w:val="20"/>
              </w:rPr>
              <w:t>房</w:t>
            </w:r>
            <w:r>
              <w:rPr>
                <w:rFonts w:ascii="宋体" w:hAnsi="宋体" w:cs="宋体"/>
                <w:color w:val="000000"/>
                <w:kern w:val="0"/>
                <w:sz w:val="20"/>
                <w:szCs w:val="20"/>
              </w:rPr>
              <w:t xml:space="preserve">  </w:t>
            </w:r>
            <w:r>
              <w:rPr>
                <w:rFonts w:ascii="宋体" w:hAnsi="宋体" w:cs="宋体" w:hint="eastAsia"/>
                <w:color w:val="000000"/>
                <w:kern w:val="0"/>
                <w:sz w:val="20"/>
                <w:szCs w:val="20"/>
              </w:rPr>
              <w:t>屋</w:t>
            </w:r>
            <w:r>
              <w:rPr>
                <w:rFonts w:ascii="宋体" w:hAnsi="宋体" w:cs="宋体"/>
                <w:color w:val="000000"/>
                <w:kern w:val="0"/>
                <w:sz w:val="20"/>
                <w:szCs w:val="20"/>
              </w:rPr>
              <w:t xml:space="preserve">   </w:t>
            </w:r>
            <w:r>
              <w:rPr>
                <w:rFonts w:ascii="宋体" w:hAnsi="宋体" w:cs="宋体" w:hint="eastAsia"/>
                <w:color w:val="000000"/>
                <w:kern w:val="0"/>
                <w:sz w:val="20"/>
                <w:szCs w:val="20"/>
              </w:rPr>
              <w:t>建</w:t>
            </w:r>
            <w:r>
              <w:rPr>
                <w:rFonts w:ascii="宋体" w:hAnsi="宋体" w:cs="宋体"/>
                <w:color w:val="000000"/>
                <w:kern w:val="0"/>
                <w:sz w:val="20"/>
                <w:szCs w:val="20"/>
              </w:rPr>
              <w:t xml:space="preserve">  </w:t>
            </w:r>
            <w:r>
              <w:rPr>
                <w:rFonts w:ascii="宋体" w:hAnsi="宋体" w:cs="宋体" w:hint="eastAsia"/>
                <w:color w:val="000000"/>
                <w:kern w:val="0"/>
                <w:sz w:val="20"/>
                <w:szCs w:val="20"/>
              </w:rPr>
              <w:t>筑</w:t>
            </w:r>
            <w:r>
              <w:rPr>
                <w:rFonts w:ascii="宋体" w:hAnsi="宋体" w:cs="宋体"/>
                <w:color w:val="000000"/>
                <w:kern w:val="0"/>
                <w:sz w:val="20"/>
                <w:szCs w:val="20"/>
              </w:rPr>
              <w:t xml:space="preserve">  </w:t>
            </w:r>
            <w:r>
              <w:rPr>
                <w:rFonts w:ascii="宋体" w:hAnsi="宋体" w:cs="宋体" w:hint="eastAsia"/>
                <w:color w:val="000000"/>
                <w:kern w:val="0"/>
                <w:sz w:val="20"/>
                <w:szCs w:val="20"/>
              </w:rPr>
              <w:t>工</w:t>
            </w:r>
            <w:r>
              <w:rPr>
                <w:rFonts w:ascii="宋体" w:hAnsi="宋体" w:cs="宋体"/>
                <w:color w:val="000000"/>
                <w:kern w:val="0"/>
                <w:sz w:val="20"/>
                <w:szCs w:val="20"/>
              </w:rPr>
              <w:t xml:space="preserve">  </w:t>
            </w:r>
            <w:r>
              <w:rPr>
                <w:rFonts w:ascii="宋体" w:hAnsi="宋体" w:cs="宋体" w:hint="eastAsia"/>
                <w:color w:val="000000"/>
                <w:kern w:val="0"/>
                <w:sz w:val="20"/>
                <w:szCs w:val="20"/>
              </w:rPr>
              <w:t>程</w:t>
            </w:r>
          </w:p>
        </w:tc>
        <w:tc>
          <w:tcPr>
            <w:tcW w:w="101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hint="eastAsia"/>
                <w:color w:val="000000"/>
                <w:kern w:val="0"/>
                <w:sz w:val="20"/>
                <w:szCs w:val="20"/>
              </w:rPr>
              <w:t>公共建筑</w:t>
            </w:r>
          </w:p>
        </w:tc>
        <w:tc>
          <w:tcPr>
            <w:tcW w:w="13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M</w:t>
            </w:r>
            <w:r>
              <w:rPr>
                <w:rFonts w:ascii="宋体" w:hAnsi="宋体" w:cs="宋体" w:hint="eastAsia"/>
                <w:color w:val="000000"/>
                <w:kern w:val="0"/>
                <w:sz w:val="20"/>
                <w:szCs w:val="20"/>
              </w:rPr>
              <w:t>≤</w:t>
            </w:r>
            <w:r>
              <w:rPr>
                <w:rFonts w:ascii="宋体" w:hAnsi="宋体" w:cs="宋体"/>
                <w:color w:val="000000"/>
                <w:kern w:val="0"/>
                <w:sz w:val="20"/>
                <w:szCs w:val="20"/>
              </w:rPr>
              <w:t>1</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9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5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5.49</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5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p>
        </w:tc>
        <w:tc>
          <w:tcPr>
            <w:tcW w:w="10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5.49</w:t>
            </w:r>
          </w:p>
        </w:tc>
        <w:tc>
          <w:tcPr>
            <w:tcW w:w="7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5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5.49</w:t>
            </w:r>
          </w:p>
        </w:tc>
      </w:tr>
      <w:tr w:rsidR="00380B93" w:rsidRPr="00485691">
        <w:trPr>
          <w:trHeight w:val="297"/>
        </w:trPr>
        <w:tc>
          <w:tcPr>
            <w:tcW w:w="50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01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3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r>
              <w:rPr>
                <w:rFonts w:ascii="宋体" w:hAnsi="宋体" w:cs="宋体" w:hint="eastAsia"/>
                <w:color w:val="000000"/>
                <w:kern w:val="0"/>
                <w:sz w:val="20"/>
                <w:szCs w:val="20"/>
              </w:rPr>
              <w:t>＜</w:t>
            </w:r>
            <w:r>
              <w:rPr>
                <w:rFonts w:ascii="宋体" w:hAnsi="宋体" w:cs="宋体"/>
                <w:color w:val="000000"/>
                <w:kern w:val="0"/>
                <w:sz w:val="20"/>
                <w:szCs w:val="20"/>
              </w:rPr>
              <w:t>M</w:t>
            </w:r>
            <w:r>
              <w:rPr>
                <w:rFonts w:ascii="宋体" w:hAnsi="宋体" w:cs="宋体" w:hint="eastAsia"/>
                <w:color w:val="000000"/>
                <w:kern w:val="0"/>
                <w:sz w:val="20"/>
                <w:szCs w:val="20"/>
              </w:rPr>
              <w:t>≤</w:t>
            </w:r>
            <w:r>
              <w:rPr>
                <w:rFonts w:ascii="宋体" w:hAnsi="宋体" w:cs="宋体"/>
                <w:color w:val="000000"/>
                <w:kern w:val="0"/>
                <w:sz w:val="20"/>
                <w:szCs w:val="20"/>
              </w:rPr>
              <w:t>3</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9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5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6.62</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5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4</w:t>
            </w:r>
          </w:p>
        </w:tc>
        <w:tc>
          <w:tcPr>
            <w:tcW w:w="10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6.62</w:t>
            </w:r>
          </w:p>
        </w:tc>
        <w:tc>
          <w:tcPr>
            <w:tcW w:w="7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5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4</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6.62</w:t>
            </w:r>
          </w:p>
        </w:tc>
      </w:tr>
      <w:tr w:rsidR="00380B93" w:rsidRPr="00485691">
        <w:trPr>
          <w:trHeight w:val="283"/>
        </w:trPr>
        <w:tc>
          <w:tcPr>
            <w:tcW w:w="50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01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3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r>
              <w:rPr>
                <w:rFonts w:ascii="宋体" w:hAnsi="宋体" w:cs="宋体" w:hint="eastAsia"/>
                <w:color w:val="000000"/>
                <w:kern w:val="0"/>
                <w:sz w:val="20"/>
                <w:szCs w:val="20"/>
              </w:rPr>
              <w:t>＜</w:t>
            </w:r>
            <w:r>
              <w:rPr>
                <w:rFonts w:ascii="宋体" w:hAnsi="宋体" w:cs="宋体"/>
                <w:color w:val="000000"/>
                <w:kern w:val="0"/>
                <w:sz w:val="20"/>
                <w:szCs w:val="20"/>
              </w:rPr>
              <w:t>M</w:t>
            </w:r>
            <w:r>
              <w:rPr>
                <w:rFonts w:ascii="宋体" w:hAnsi="宋体" w:cs="宋体" w:hint="eastAsia"/>
                <w:color w:val="000000"/>
                <w:kern w:val="0"/>
                <w:sz w:val="20"/>
                <w:szCs w:val="20"/>
              </w:rPr>
              <w:t>≤</w:t>
            </w:r>
            <w:r>
              <w:rPr>
                <w:rFonts w:ascii="宋体" w:hAnsi="宋体" w:cs="宋体"/>
                <w:color w:val="000000"/>
                <w:kern w:val="0"/>
                <w:sz w:val="20"/>
                <w:szCs w:val="20"/>
              </w:rPr>
              <w:t>6</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9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5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5</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8.51</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5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w:t>
            </w:r>
          </w:p>
        </w:tc>
        <w:tc>
          <w:tcPr>
            <w:tcW w:w="10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9.65</w:t>
            </w:r>
          </w:p>
        </w:tc>
        <w:tc>
          <w:tcPr>
            <w:tcW w:w="7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5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5</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8.51</w:t>
            </w:r>
          </w:p>
        </w:tc>
      </w:tr>
      <w:tr w:rsidR="00380B93" w:rsidRPr="00485691">
        <w:trPr>
          <w:trHeight w:val="312"/>
        </w:trPr>
        <w:tc>
          <w:tcPr>
            <w:tcW w:w="50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01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3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M</w:t>
            </w:r>
            <w:r>
              <w:rPr>
                <w:rFonts w:ascii="宋体" w:hAnsi="宋体" w:cs="宋体" w:hint="eastAsia"/>
                <w:color w:val="000000"/>
                <w:kern w:val="0"/>
                <w:sz w:val="20"/>
                <w:szCs w:val="20"/>
              </w:rPr>
              <w:t>＞</w:t>
            </w:r>
            <w:r>
              <w:rPr>
                <w:rFonts w:ascii="宋体" w:hAnsi="宋体" w:cs="宋体"/>
                <w:color w:val="000000"/>
                <w:kern w:val="0"/>
                <w:sz w:val="20"/>
                <w:szCs w:val="20"/>
              </w:rPr>
              <w:t>6</w:t>
            </w:r>
          </w:p>
        </w:tc>
        <w:tc>
          <w:tcPr>
            <w:tcW w:w="11055" w:type="dxa"/>
            <w:gridSpan w:val="15"/>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hint="eastAsia"/>
                <w:color w:val="000000"/>
                <w:kern w:val="0"/>
                <w:sz w:val="20"/>
                <w:szCs w:val="20"/>
              </w:rPr>
              <w:t>以</w:t>
            </w:r>
            <w:r>
              <w:rPr>
                <w:rFonts w:ascii="宋体" w:hAnsi="宋体" w:cs="宋体"/>
                <w:color w:val="000000"/>
                <w:kern w:val="0"/>
                <w:sz w:val="20"/>
                <w:szCs w:val="20"/>
              </w:rPr>
              <w:t>6</w:t>
            </w:r>
            <w:r>
              <w:rPr>
                <w:rFonts w:ascii="宋体" w:hAnsi="宋体" w:cs="宋体" w:hint="eastAsia"/>
                <w:color w:val="000000"/>
                <w:kern w:val="0"/>
                <w:sz w:val="20"/>
                <w:szCs w:val="20"/>
              </w:rPr>
              <w:t>万</w:t>
            </w:r>
            <w:r>
              <w:rPr>
                <w:rFonts w:ascii="宋体" w:hAnsi="宋体" w:cs="宋体"/>
                <w:color w:val="000000"/>
                <w:kern w:val="0"/>
                <w:sz w:val="20"/>
                <w:szCs w:val="20"/>
              </w:rPr>
              <w:t>m</w:t>
            </w:r>
            <w:r>
              <w:rPr>
                <w:rFonts w:ascii="宋体" w:hAnsi="宋体" w:cs="宋体"/>
                <w:color w:val="000000"/>
                <w:kern w:val="0"/>
                <w:sz w:val="20"/>
                <w:szCs w:val="20"/>
                <w:vertAlign w:val="superscript"/>
              </w:rPr>
              <w:t>2</w:t>
            </w:r>
            <w:r>
              <w:rPr>
                <w:rFonts w:ascii="宋体" w:hAnsi="宋体" w:cs="宋体" w:hint="eastAsia"/>
                <w:color w:val="000000"/>
                <w:kern w:val="0"/>
                <w:sz w:val="20"/>
                <w:szCs w:val="20"/>
              </w:rPr>
              <w:t>为基数，每增加</w:t>
            </w:r>
            <w:r>
              <w:rPr>
                <w:rFonts w:ascii="宋体" w:hAnsi="宋体" w:cs="宋体"/>
                <w:color w:val="000000"/>
                <w:kern w:val="0"/>
                <w:sz w:val="20"/>
                <w:szCs w:val="20"/>
              </w:rPr>
              <w:t>3</w:t>
            </w:r>
            <w:r>
              <w:rPr>
                <w:rFonts w:ascii="宋体" w:hAnsi="宋体" w:cs="宋体" w:hint="eastAsia"/>
                <w:color w:val="000000"/>
                <w:kern w:val="0"/>
                <w:sz w:val="20"/>
                <w:szCs w:val="20"/>
              </w:rPr>
              <w:t>万</w:t>
            </w:r>
            <w:r>
              <w:rPr>
                <w:rFonts w:ascii="宋体" w:hAnsi="宋体" w:cs="宋体"/>
                <w:color w:val="000000"/>
                <w:kern w:val="0"/>
                <w:sz w:val="20"/>
                <w:szCs w:val="20"/>
              </w:rPr>
              <w:t>m</w:t>
            </w:r>
            <w:r>
              <w:rPr>
                <w:rFonts w:ascii="宋体" w:hAnsi="宋体" w:cs="宋体"/>
                <w:color w:val="000000"/>
                <w:kern w:val="0"/>
                <w:sz w:val="20"/>
                <w:szCs w:val="20"/>
                <w:vertAlign w:val="superscript"/>
              </w:rPr>
              <w:t>2</w:t>
            </w:r>
            <w:r>
              <w:rPr>
                <w:rFonts w:ascii="宋体" w:hAnsi="宋体" w:cs="宋体" w:hint="eastAsia"/>
                <w:color w:val="000000"/>
                <w:kern w:val="0"/>
                <w:sz w:val="20"/>
                <w:szCs w:val="20"/>
              </w:rPr>
              <w:t>以内，各阶段监理人员增加</w:t>
            </w:r>
            <w:r>
              <w:rPr>
                <w:rFonts w:ascii="宋体" w:hAnsi="宋体" w:cs="宋体"/>
                <w:color w:val="000000"/>
                <w:kern w:val="0"/>
                <w:sz w:val="20"/>
                <w:szCs w:val="20"/>
              </w:rPr>
              <w:t xml:space="preserve"> </w:t>
            </w:r>
            <w:r>
              <w:rPr>
                <w:rFonts w:ascii="宋体" w:hAnsi="宋体" w:cs="宋体"/>
                <w:color w:val="000000"/>
                <w:kern w:val="0"/>
                <w:sz w:val="20"/>
                <w:szCs w:val="20"/>
                <w:u w:val="single"/>
              </w:rPr>
              <w:t>1</w:t>
            </w:r>
            <w:r>
              <w:rPr>
                <w:rFonts w:ascii="宋体" w:hAnsi="宋体" w:cs="宋体" w:hint="eastAsia"/>
                <w:color w:val="000000"/>
                <w:kern w:val="0"/>
                <w:sz w:val="20"/>
                <w:szCs w:val="20"/>
              </w:rPr>
              <w:t>人，监理服务费按增派岗位和数量相应增加。</w:t>
            </w:r>
          </w:p>
        </w:tc>
      </w:tr>
      <w:tr w:rsidR="00380B93" w:rsidRPr="00485691">
        <w:trPr>
          <w:trHeight w:val="312"/>
        </w:trPr>
        <w:tc>
          <w:tcPr>
            <w:tcW w:w="50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01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hint="eastAsia"/>
                <w:color w:val="000000"/>
                <w:kern w:val="0"/>
                <w:sz w:val="20"/>
                <w:szCs w:val="20"/>
              </w:rPr>
              <w:t>住宅小区</w:t>
            </w:r>
          </w:p>
        </w:tc>
        <w:tc>
          <w:tcPr>
            <w:tcW w:w="13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M</w:t>
            </w:r>
            <w:r>
              <w:rPr>
                <w:rFonts w:ascii="宋体" w:hAnsi="宋体" w:cs="宋体" w:hint="eastAsia"/>
                <w:color w:val="000000"/>
                <w:kern w:val="0"/>
                <w:sz w:val="20"/>
                <w:szCs w:val="20"/>
              </w:rPr>
              <w:t>≤</w:t>
            </w:r>
            <w:r>
              <w:rPr>
                <w:rFonts w:ascii="宋体" w:hAnsi="宋体" w:cs="宋体"/>
                <w:color w:val="000000"/>
                <w:kern w:val="0"/>
                <w:sz w:val="20"/>
                <w:szCs w:val="20"/>
              </w:rPr>
              <w:t>3</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9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5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5.49</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2</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4</w:t>
            </w:r>
          </w:p>
        </w:tc>
        <w:tc>
          <w:tcPr>
            <w:tcW w:w="10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6.62</w:t>
            </w:r>
          </w:p>
        </w:tc>
        <w:tc>
          <w:tcPr>
            <w:tcW w:w="7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3</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5.49</w:t>
            </w:r>
          </w:p>
        </w:tc>
      </w:tr>
      <w:tr w:rsidR="00380B93" w:rsidRPr="00485691">
        <w:trPr>
          <w:trHeight w:val="297"/>
        </w:trPr>
        <w:tc>
          <w:tcPr>
            <w:tcW w:w="50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01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3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r>
              <w:rPr>
                <w:rFonts w:ascii="宋体" w:hAnsi="宋体" w:cs="宋体" w:hint="eastAsia"/>
                <w:color w:val="000000"/>
                <w:kern w:val="0"/>
                <w:sz w:val="20"/>
                <w:szCs w:val="20"/>
              </w:rPr>
              <w:t>＜</w:t>
            </w:r>
            <w:r>
              <w:rPr>
                <w:rFonts w:ascii="宋体" w:hAnsi="宋体" w:cs="宋体"/>
                <w:color w:val="000000"/>
                <w:kern w:val="0"/>
                <w:sz w:val="20"/>
                <w:szCs w:val="20"/>
              </w:rPr>
              <w:t>M</w:t>
            </w:r>
            <w:r>
              <w:rPr>
                <w:rFonts w:ascii="宋体" w:hAnsi="宋体" w:cs="宋体" w:hint="eastAsia"/>
                <w:color w:val="000000"/>
                <w:kern w:val="0"/>
                <w:sz w:val="20"/>
                <w:szCs w:val="20"/>
              </w:rPr>
              <w:t>≤</w:t>
            </w:r>
            <w:r>
              <w:rPr>
                <w:rFonts w:ascii="宋体" w:hAnsi="宋体" w:cs="宋体"/>
                <w:color w:val="000000"/>
                <w:kern w:val="0"/>
                <w:sz w:val="20"/>
                <w:szCs w:val="20"/>
              </w:rPr>
              <w:t>6</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9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5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6.62</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3</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5</w:t>
            </w:r>
          </w:p>
        </w:tc>
        <w:tc>
          <w:tcPr>
            <w:tcW w:w="10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7.28</w:t>
            </w:r>
          </w:p>
        </w:tc>
        <w:tc>
          <w:tcPr>
            <w:tcW w:w="7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2</w:t>
            </w:r>
          </w:p>
        </w:tc>
        <w:tc>
          <w:tcPr>
            <w:tcW w:w="5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4</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6.62</w:t>
            </w:r>
          </w:p>
        </w:tc>
      </w:tr>
      <w:tr w:rsidR="00380B93" w:rsidRPr="00485691">
        <w:trPr>
          <w:trHeight w:val="283"/>
        </w:trPr>
        <w:tc>
          <w:tcPr>
            <w:tcW w:w="50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01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3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w:t>
            </w:r>
            <w:r>
              <w:rPr>
                <w:rFonts w:ascii="宋体" w:hAnsi="宋体" w:cs="宋体" w:hint="eastAsia"/>
                <w:color w:val="000000"/>
                <w:kern w:val="0"/>
                <w:sz w:val="20"/>
                <w:szCs w:val="20"/>
              </w:rPr>
              <w:t>＜</w:t>
            </w:r>
            <w:r>
              <w:rPr>
                <w:rFonts w:ascii="宋体" w:hAnsi="宋体" w:cs="宋体"/>
                <w:color w:val="000000"/>
                <w:kern w:val="0"/>
                <w:sz w:val="20"/>
                <w:szCs w:val="20"/>
              </w:rPr>
              <w:t>M</w:t>
            </w:r>
            <w:r>
              <w:rPr>
                <w:rFonts w:ascii="宋体" w:hAnsi="宋体" w:cs="宋体" w:hint="eastAsia"/>
                <w:color w:val="000000"/>
                <w:kern w:val="0"/>
                <w:sz w:val="20"/>
                <w:szCs w:val="20"/>
              </w:rPr>
              <w:t>≤</w:t>
            </w:r>
            <w:r>
              <w:rPr>
                <w:rFonts w:ascii="宋体" w:hAnsi="宋体" w:cs="宋体"/>
                <w:color w:val="000000"/>
                <w:kern w:val="0"/>
                <w:sz w:val="20"/>
                <w:szCs w:val="20"/>
              </w:rPr>
              <w:t>9</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9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p>
        </w:tc>
        <w:tc>
          <w:tcPr>
            <w:tcW w:w="5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9.65</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2</w:t>
            </w:r>
          </w:p>
        </w:tc>
        <w:tc>
          <w:tcPr>
            <w:tcW w:w="5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3</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6</w:t>
            </w:r>
          </w:p>
        </w:tc>
        <w:tc>
          <w:tcPr>
            <w:tcW w:w="10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9.65</w:t>
            </w:r>
          </w:p>
        </w:tc>
        <w:tc>
          <w:tcPr>
            <w:tcW w:w="7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2</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3</w:t>
            </w:r>
          </w:p>
        </w:tc>
        <w:tc>
          <w:tcPr>
            <w:tcW w:w="5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6</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9.65</w:t>
            </w:r>
          </w:p>
        </w:tc>
      </w:tr>
      <w:tr w:rsidR="00380B93" w:rsidRPr="00485691">
        <w:trPr>
          <w:trHeight w:val="283"/>
        </w:trPr>
        <w:tc>
          <w:tcPr>
            <w:tcW w:w="50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01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3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9</w:t>
            </w:r>
            <w:r>
              <w:rPr>
                <w:rFonts w:ascii="宋体" w:hAnsi="宋体" w:cs="宋体" w:hint="eastAsia"/>
                <w:color w:val="000000"/>
                <w:kern w:val="0"/>
                <w:sz w:val="20"/>
                <w:szCs w:val="20"/>
              </w:rPr>
              <w:t>＜</w:t>
            </w:r>
            <w:r>
              <w:rPr>
                <w:rFonts w:ascii="宋体" w:hAnsi="宋体" w:cs="宋体"/>
                <w:color w:val="000000"/>
                <w:kern w:val="0"/>
                <w:sz w:val="20"/>
                <w:szCs w:val="20"/>
              </w:rPr>
              <w:t>M</w:t>
            </w:r>
            <w:r>
              <w:rPr>
                <w:rFonts w:ascii="宋体" w:hAnsi="宋体" w:cs="宋体" w:hint="eastAsia"/>
                <w:color w:val="000000"/>
                <w:kern w:val="0"/>
                <w:sz w:val="20"/>
                <w:szCs w:val="20"/>
              </w:rPr>
              <w:t>≤</w:t>
            </w:r>
            <w:r>
              <w:rPr>
                <w:rFonts w:ascii="宋体" w:hAnsi="宋体" w:cs="宋体"/>
                <w:color w:val="000000"/>
                <w:kern w:val="0"/>
                <w:sz w:val="20"/>
                <w:szCs w:val="20"/>
              </w:rPr>
              <w:t>12</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9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p>
        </w:tc>
        <w:tc>
          <w:tcPr>
            <w:tcW w:w="5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9.65</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2</w:t>
            </w:r>
          </w:p>
        </w:tc>
        <w:tc>
          <w:tcPr>
            <w:tcW w:w="5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4</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7</w:t>
            </w:r>
          </w:p>
        </w:tc>
        <w:tc>
          <w:tcPr>
            <w:tcW w:w="10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10.78</w:t>
            </w:r>
          </w:p>
        </w:tc>
        <w:tc>
          <w:tcPr>
            <w:tcW w:w="7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2</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3</w:t>
            </w:r>
          </w:p>
        </w:tc>
        <w:tc>
          <w:tcPr>
            <w:tcW w:w="5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6</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9.65</w:t>
            </w:r>
          </w:p>
        </w:tc>
      </w:tr>
      <w:tr w:rsidR="00380B93" w:rsidRPr="00485691">
        <w:trPr>
          <w:trHeight w:val="312"/>
        </w:trPr>
        <w:tc>
          <w:tcPr>
            <w:tcW w:w="50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01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3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M</w:t>
            </w:r>
            <w:r>
              <w:rPr>
                <w:rFonts w:ascii="宋体" w:hAnsi="宋体" w:cs="宋体" w:hint="eastAsia"/>
                <w:color w:val="000000"/>
                <w:kern w:val="0"/>
                <w:sz w:val="20"/>
                <w:szCs w:val="20"/>
              </w:rPr>
              <w:t>＞</w:t>
            </w:r>
            <w:r>
              <w:rPr>
                <w:rFonts w:ascii="宋体" w:hAnsi="宋体" w:cs="宋体"/>
                <w:color w:val="000000"/>
                <w:kern w:val="0"/>
                <w:sz w:val="20"/>
                <w:szCs w:val="20"/>
              </w:rPr>
              <w:t>12</w:t>
            </w:r>
          </w:p>
        </w:tc>
        <w:tc>
          <w:tcPr>
            <w:tcW w:w="11055" w:type="dxa"/>
            <w:gridSpan w:val="15"/>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hint="eastAsia"/>
                <w:kern w:val="0"/>
                <w:sz w:val="20"/>
                <w:szCs w:val="20"/>
              </w:rPr>
              <w:t>以</w:t>
            </w:r>
            <w:r>
              <w:rPr>
                <w:rFonts w:ascii="宋体" w:hAnsi="宋体" w:cs="宋体"/>
                <w:kern w:val="0"/>
                <w:sz w:val="20"/>
                <w:szCs w:val="20"/>
              </w:rPr>
              <w:t>12</w:t>
            </w:r>
            <w:r>
              <w:rPr>
                <w:rFonts w:ascii="宋体" w:hAnsi="宋体" w:cs="宋体" w:hint="eastAsia"/>
                <w:kern w:val="0"/>
                <w:sz w:val="20"/>
                <w:szCs w:val="20"/>
              </w:rPr>
              <w:t>万</w:t>
            </w:r>
            <w:r>
              <w:rPr>
                <w:rFonts w:ascii="宋体" w:hAnsi="宋体" w:cs="宋体"/>
                <w:kern w:val="0"/>
                <w:sz w:val="20"/>
                <w:szCs w:val="20"/>
              </w:rPr>
              <w:t>m</w:t>
            </w:r>
            <w:r>
              <w:rPr>
                <w:rFonts w:ascii="宋体" w:hAnsi="宋体" w:cs="宋体"/>
                <w:kern w:val="0"/>
                <w:sz w:val="20"/>
                <w:szCs w:val="20"/>
                <w:vertAlign w:val="superscript"/>
              </w:rPr>
              <w:t>2</w:t>
            </w:r>
            <w:r>
              <w:rPr>
                <w:rFonts w:ascii="宋体" w:hAnsi="宋体" w:cs="宋体" w:hint="eastAsia"/>
                <w:kern w:val="0"/>
                <w:sz w:val="20"/>
                <w:szCs w:val="20"/>
              </w:rPr>
              <w:t>为基数，每增加</w:t>
            </w:r>
            <w:r>
              <w:rPr>
                <w:rFonts w:ascii="宋体" w:hAnsi="宋体" w:cs="宋体"/>
                <w:kern w:val="0"/>
                <w:sz w:val="20"/>
                <w:szCs w:val="20"/>
              </w:rPr>
              <w:t>4</w:t>
            </w:r>
            <w:r>
              <w:rPr>
                <w:rFonts w:ascii="宋体" w:hAnsi="宋体" w:cs="宋体" w:hint="eastAsia"/>
                <w:kern w:val="0"/>
                <w:sz w:val="20"/>
                <w:szCs w:val="20"/>
              </w:rPr>
              <w:t>万</w:t>
            </w:r>
            <w:r>
              <w:rPr>
                <w:rFonts w:ascii="宋体" w:hAnsi="宋体" w:cs="宋体"/>
                <w:kern w:val="0"/>
                <w:sz w:val="20"/>
                <w:szCs w:val="20"/>
              </w:rPr>
              <w:t>m</w:t>
            </w:r>
            <w:r>
              <w:rPr>
                <w:rFonts w:ascii="宋体" w:hAnsi="宋体" w:cs="宋体"/>
                <w:kern w:val="0"/>
                <w:sz w:val="20"/>
                <w:szCs w:val="20"/>
                <w:vertAlign w:val="superscript"/>
              </w:rPr>
              <w:t>2</w:t>
            </w:r>
            <w:r>
              <w:rPr>
                <w:rFonts w:ascii="宋体" w:hAnsi="宋体" w:cs="宋体" w:hint="eastAsia"/>
                <w:kern w:val="0"/>
                <w:sz w:val="20"/>
                <w:szCs w:val="20"/>
              </w:rPr>
              <w:t>以内</w:t>
            </w:r>
            <w:r>
              <w:rPr>
                <w:rFonts w:ascii="宋体" w:hAnsi="宋体" w:cs="宋体"/>
                <w:kern w:val="0"/>
                <w:sz w:val="20"/>
                <w:szCs w:val="20"/>
              </w:rPr>
              <w:t xml:space="preserve">, </w:t>
            </w:r>
            <w:r>
              <w:rPr>
                <w:rFonts w:ascii="宋体" w:hAnsi="宋体" w:cs="宋体" w:hint="eastAsia"/>
                <w:kern w:val="0"/>
                <w:sz w:val="20"/>
                <w:szCs w:val="20"/>
              </w:rPr>
              <w:t>各阶段监理人员增加</w:t>
            </w:r>
            <w:r>
              <w:rPr>
                <w:rFonts w:ascii="宋体" w:hAnsi="宋体" w:cs="宋体"/>
                <w:kern w:val="0"/>
                <w:sz w:val="20"/>
                <w:szCs w:val="20"/>
                <w:u w:val="single"/>
              </w:rPr>
              <w:t xml:space="preserve"> 1 </w:t>
            </w:r>
            <w:r>
              <w:rPr>
                <w:rFonts w:ascii="宋体" w:hAnsi="宋体" w:cs="宋体" w:hint="eastAsia"/>
                <w:kern w:val="0"/>
                <w:sz w:val="20"/>
                <w:szCs w:val="20"/>
              </w:rPr>
              <w:t>人，监理服务费按增派岗位和数量相应增加。</w:t>
            </w:r>
          </w:p>
        </w:tc>
      </w:tr>
      <w:tr w:rsidR="00380B93" w:rsidRPr="00485691">
        <w:trPr>
          <w:trHeight w:val="312"/>
        </w:trPr>
        <w:tc>
          <w:tcPr>
            <w:tcW w:w="50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01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hint="eastAsia"/>
                <w:color w:val="000000"/>
                <w:kern w:val="0"/>
                <w:sz w:val="20"/>
                <w:szCs w:val="20"/>
              </w:rPr>
              <w:t>非钢结构工业厂房</w:t>
            </w:r>
          </w:p>
        </w:tc>
        <w:tc>
          <w:tcPr>
            <w:tcW w:w="13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M</w:t>
            </w:r>
            <w:r>
              <w:rPr>
                <w:rFonts w:ascii="宋体" w:hAnsi="宋体" w:cs="宋体" w:hint="eastAsia"/>
                <w:color w:val="000000"/>
                <w:kern w:val="0"/>
                <w:sz w:val="20"/>
                <w:szCs w:val="20"/>
              </w:rPr>
              <w:t>≤</w:t>
            </w:r>
            <w:r>
              <w:rPr>
                <w:rFonts w:ascii="宋体" w:hAnsi="宋体" w:cs="宋体"/>
                <w:color w:val="000000"/>
                <w:kern w:val="0"/>
                <w:sz w:val="20"/>
                <w:szCs w:val="20"/>
              </w:rPr>
              <w:t>3</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9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5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5.49</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3</w:t>
            </w:r>
          </w:p>
        </w:tc>
        <w:tc>
          <w:tcPr>
            <w:tcW w:w="10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5</w:t>
            </w:r>
            <w:r>
              <w:rPr>
                <w:rFonts w:ascii="宋体" w:cs="宋体"/>
                <w:kern w:val="0"/>
                <w:sz w:val="20"/>
                <w:szCs w:val="20"/>
              </w:rPr>
              <w:t>.</w:t>
            </w:r>
            <w:r>
              <w:rPr>
                <w:rFonts w:ascii="宋体" w:hAnsi="宋体" w:cs="宋体"/>
                <w:kern w:val="0"/>
                <w:sz w:val="20"/>
                <w:szCs w:val="20"/>
              </w:rPr>
              <w:t>49</w:t>
            </w:r>
          </w:p>
        </w:tc>
        <w:tc>
          <w:tcPr>
            <w:tcW w:w="7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3</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5.49</w:t>
            </w:r>
          </w:p>
        </w:tc>
      </w:tr>
      <w:tr w:rsidR="00380B93" w:rsidRPr="00485691">
        <w:trPr>
          <w:trHeight w:val="283"/>
        </w:trPr>
        <w:tc>
          <w:tcPr>
            <w:tcW w:w="50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01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3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r>
              <w:rPr>
                <w:rFonts w:ascii="宋体" w:hAnsi="宋体" w:cs="宋体" w:hint="eastAsia"/>
                <w:color w:val="000000"/>
                <w:kern w:val="0"/>
                <w:sz w:val="20"/>
                <w:szCs w:val="20"/>
              </w:rPr>
              <w:t>＜</w:t>
            </w:r>
            <w:r>
              <w:rPr>
                <w:rFonts w:ascii="宋体" w:hAnsi="宋体" w:cs="宋体"/>
                <w:color w:val="000000"/>
                <w:kern w:val="0"/>
                <w:sz w:val="20"/>
                <w:szCs w:val="20"/>
              </w:rPr>
              <w:t>M</w:t>
            </w:r>
            <w:r>
              <w:rPr>
                <w:rFonts w:ascii="宋体" w:hAnsi="宋体" w:cs="宋体" w:hint="eastAsia"/>
                <w:color w:val="000000"/>
                <w:kern w:val="0"/>
                <w:sz w:val="20"/>
                <w:szCs w:val="20"/>
              </w:rPr>
              <w:t>≤</w:t>
            </w:r>
            <w:r>
              <w:rPr>
                <w:rFonts w:ascii="宋体" w:hAnsi="宋体" w:cs="宋体"/>
                <w:color w:val="000000"/>
                <w:kern w:val="0"/>
                <w:sz w:val="20"/>
                <w:szCs w:val="20"/>
              </w:rPr>
              <w:t>6</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9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5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6.62</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2</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4</w:t>
            </w:r>
          </w:p>
        </w:tc>
        <w:tc>
          <w:tcPr>
            <w:tcW w:w="10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6.62</w:t>
            </w:r>
          </w:p>
        </w:tc>
        <w:tc>
          <w:tcPr>
            <w:tcW w:w="7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2</w:t>
            </w:r>
          </w:p>
        </w:tc>
        <w:tc>
          <w:tcPr>
            <w:tcW w:w="5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4</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6.62</w:t>
            </w:r>
          </w:p>
        </w:tc>
      </w:tr>
      <w:tr w:rsidR="00380B93" w:rsidRPr="00485691">
        <w:trPr>
          <w:trHeight w:val="312"/>
        </w:trPr>
        <w:tc>
          <w:tcPr>
            <w:tcW w:w="50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01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3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M</w:t>
            </w:r>
            <w:r>
              <w:rPr>
                <w:rFonts w:ascii="宋体" w:hAnsi="宋体" w:cs="宋体" w:hint="eastAsia"/>
                <w:color w:val="000000"/>
                <w:kern w:val="0"/>
                <w:sz w:val="20"/>
                <w:szCs w:val="20"/>
              </w:rPr>
              <w:t>＞</w:t>
            </w:r>
            <w:r>
              <w:rPr>
                <w:rFonts w:ascii="宋体" w:hAnsi="宋体" w:cs="宋体"/>
                <w:color w:val="000000"/>
                <w:kern w:val="0"/>
                <w:sz w:val="20"/>
                <w:szCs w:val="20"/>
              </w:rPr>
              <w:t>6</w:t>
            </w:r>
          </w:p>
        </w:tc>
        <w:tc>
          <w:tcPr>
            <w:tcW w:w="11055" w:type="dxa"/>
            <w:gridSpan w:val="15"/>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hint="eastAsia"/>
                <w:kern w:val="0"/>
                <w:sz w:val="20"/>
                <w:szCs w:val="20"/>
              </w:rPr>
              <w:t>以</w:t>
            </w:r>
            <w:r>
              <w:rPr>
                <w:rFonts w:ascii="宋体" w:hAnsi="宋体" w:cs="宋体"/>
                <w:kern w:val="0"/>
                <w:sz w:val="20"/>
                <w:szCs w:val="20"/>
              </w:rPr>
              <w:t>6</w:t>
            </w:r>
            <w:r>
              <w:rPr>
                <w:rFonts w:ascii="宋体" w:hAnsi="宋体" w:cs="宋体" w:hint="eastAsia"/>
                <w:kern w:val="0"/>
                <w:sz w:val="20"/>
                <w:szCs w:val="20"/>
              </w:rPr>
              <w:t>万</w:t>
            </w:r>
            <w:r>
              <w:rPr>
                <w:rFonts w:ascii="宋体" w:hAnsi="宋体" w:cs="宋体"/>
                <w:kern w:val="0"/>
                <w:sz w:val="20"/>
                <w:szCs w:val="20"/>
              </w:rPr>
              <w:t>m</w:t>
            </w:r>
            <w:r>
              <w:rPr>
                <w:rFonts w:ascii="宋体" w:hAnsi="宋体" w:cs="宋体"/>
                <w:kern w:val="0"/>
                <w:sz w:val="20"/>
                <w:szCs w:val="20"/>
                <w:vertAlign w:val="superscript"/>
              </w:rPr>
              <w:t>2</w:t>
            </w:r>
            <w:r>
              <w:rPr>
                <w:rFonts w:ascii="宋体" w:hAnsi="宋体" w:cs="宋体" w:hint="eastAsia"/>
                <w:kern w:val="0"/>
                <w:sz w:val="20"/>
                <w:szCs w:val="20"/>
              </w:rPr>
              <w:t>为基数，每增加</w:t>
            </w:r>
            <w:r>
              <w:rPr>
                <w:rFonts w:ascii="宋体" w:hAnsi="宋体" w:cs="宋体"/>
                <w:kern w:val="0"/>
                <w:sz w:val="20"/>
                <w:szCs w:val="20"/>
              </w:rPr>
              <w:t>3</w:t>
            </w:r>
            <w:r>
              <w:rPr>
                <w:rFonts w:ascii="宋体" w:hAnsi="宋体" w:cs="宋体" w:hint="eastAsia"/>
                <w:kern w:val="0"/>
                <w:sz w:val="20"/>
                <w:szCs w:val="20"/>
              </w:rPr>
              <w:t>万</w:t>
            </w:r>
            <w:r>
              <w:rPr>
                <w:rFonts w:ascii="宋体" w:hAnsi="宋体" w:cs="宋体"/>
                <w:kern w:val="0"/>
                <w:sz w:val="20"/>
                <w:szCs w:val="20"/>
              </w:rPr>
              <w:t>m</w:t>
            </w:r>
            <w:r>
              <w:rPr>
                <w:rFonts w:ascii="宋体" w:hAnsi="宋体" w:cs="宋体"/>
                <w:kern w:val="0"/>
                <w:sz w:val="20"/>
                <w:szCs w:val="20"/>
                <w:vertAlign w:val="superscript"/>
              </w:rPr>
              <w:t>2</w:t>
            </w:r>
            <w:r>
              <w:rPr>
                <w:rFonts w:ascii="宋体" w:hAnsi="宋体" w:cs="宋体" w:hint="eastAsia"/>
                <w:kern w:val="0"/>
                <w:sz w:val="20"/>
                <w:szCs w:val="20"/>
              </w:rPr>
              <w:t>以内</w:t>
            </w:r>
            <w:r>
              <w:rPr>
                <w:rFonts w:ascii="宋体" w:hAnsi="宋体" w:cs="宋体"/>
                <w:kern w:val="0"/>
                <w:sz w:val="20"/>
                <w:szCs w:val="20"/>
              </w:rPr>
              <w:t xml:space="preserve">, </w:t>
            </w:r>
            <w:r>
              <w:rPr>
                <w:rFonts w:ascii="宋体" w:hAnsi="宋体" w:cs="宋体" w:hint="eastAsia"/>
                <w:kern w:val="0"/>
                <w:sz w:val="20"/>
                <w:szCs w:val="20"/>
              </w:rPr>
              <w:t>各阶段监理人员增加</w:t>
            </w:r>
            <w:r>
              <w:rPr>
                <w:rFonts w:ascii="宋体" w:hAnsi="宋体" w:cs="宋体"/>
                <w:kern w:val="0"/>
                <w:sz w:val="20"/>
                <w:szCs w:val="20"/>
                <w:u w:val="single"/>
              </w:rPr>
              <w:t xml:space="preserve"> 1 </w:t>
            </w:r>
            <w:r>
              <w:rPr>
                <w:rFonts w:ascii="宋体" w:hAnsi="宋体" w:cs="宋体" w:hint="eastAsia"/>
                <w:kern w:val="0"/>
                <w:sz w:val="20"/>
                <w:szCs w:val="20"/>
              </w:rPr>
              <w:t>人，监理服务费按增派岗位和数量相应增加。</w:t>
            </w:r>
          </w:p>
        </w:tc>
      </w:tr>
      <w:tr w:rsidR="00380B93" w:rsidRPr="00485691">
        <w:trPr>
          <w:trHeight w:val="312"/>
        </w:trPr>
        <w:tc>
          <w:tcPr>
            <w:tcW w:w="50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01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hint="eastAsia"/>
                <w:color w:val="000000"/>
                <w:kern w:val="0"/>
                <w:sz w:val="20"/>
                <w:szCs w:val="20"/>
              </w:rPr>
              <w:t>其它工程</w:t>
            </w:r>
          </w:p>
        </w:tc>
        <w:tc>
          <w:tcPr>
            <w:tcW w:w="13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N</w:t>
            </w:r>
            <w:r>
              <w:rPr>
                <w:rFonts w:ascii="宋体" w:hAnsi="宋体" w:cs="宋体" w:hint="eastAsia"/>
                <w:color w:val="000000"/>
                <w:kern w:val="0"/>
                <w:sz w:val="20"/>
                <w:szCs w:val="20"/>
              </w:rPr>
              <w:t>≤</w:t>
            </w:r>
            <w:r>
              <w:rPr>
                <w:rFonts w:ascii="宋体" w:hAnsi="宋体" w:cs="宋体"/>
                <w:color w:val="000000"/>
                <w:kern w:val="0"/>
                <w:sz w:val="20"/>
                <w:szCs w:val="20"/>
              </w:rPr>
              <w:t>1000</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9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5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5.49</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3</w:t>
            </w:r>
          </w:p>
        </w:tc>
        <w:tc>
          <w:tcPr>
            <w:tcW w:w="10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5</w:t>
            </w:r>
            <w:r>
              <w:rPr>
                <w:rFonts w:ascii="宋体" w:cs="宋体"/>
                <w:kern w:val="0"/>
                <w:sz w:val="20"/>
                <w:szCs w:val="20"/>
              </w:rPr>
              <w:t>.</w:t>
            </w:r>
            <w:r>
              <w:rPr>
                <w:rFonts w:ascii="宋体" w:hAnsi="宋体" w:cs="宋体"/>
                <w:kern w:val="0"/>
                <w:sz w:val="20"/>
                <w:szCs w:val="20"/>
              </w:rPr>
              <w:t>49</w:t>
            </w:r>
          </w:p>
        </w:tc>
        <w:tc>
          <w:tcPr>
            <w:tcW w:w="7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3</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5.49</w:t>
            </w:r>
          </w:p>
        </w:tc>
      </w:tr>
      <w:tr w:rsidR="00380B93" w:rsidRPr="00485691">
        <w:trPr>
          <w:trHeight w:val="491"/>
        </w:trPr>
        <w:tc>
          <w:tcPr>
            <w:tcW w:w="50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01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3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1000</w:t>
            </w:r>
            <w:r>
              <w:rPr>
                <w:rFonts w:ascii="宋体" w:hAnsi="宋体" w:cs="宋体" w:hint="eastAsia"/>
                <w:color w:val="000000"/>
                <w:kern w:val="0"/>
                <w:sz w:val="20"/>
                <w:szCs w:val="20"/>
              </w:rPr>
              <w:t>＜</w:t>
            </w:r>
            <w:r>
              <w:rPr>
                <w:rFonts w:ascii="宋体" w:hAnsi="宋体" w:cs="宋体"/>
                <w:color w:val="000000"/>
                <w:kern w:val="0"/>
                <w:sz w:val="20"/>
                <w:szCs w:val="20"/>
              </w:rPr>
              <w:t>N</w:t>
            </w:r>
            <w:r>
              <w:rPr>
                <w:rFonts w:ascii="宋体" w:hAnsi="宋体" w:cs="宋体" w:hint="eastAsia"/>
                <w:color w:val="000000"/>
                <w:kern w:val="0"/>
                <w:sz w:val="20"/>
                <w:szCs w:val="20"/>
              </w:rPr>
              <w:t>≤</w:t>
            </w:r>
            <w:r>
              <w:rPr>
                <w:rFonts w:ascii="宋体" w:hAnsi="宋体" w:cs="宋体"/>
                <w:color w:val="000000"/>
                <w:kern w:val="0"/>
                <w:sz w:val="20"/>
                <w:szCs w:val="20"/>
              </w:rPr>
              <w:t>3000</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9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7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5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6.62</w:t>
            </w:r>
          </w:p>
        </w:tc>
        <w:tc>
          <w:tcPr>
            <w:tcW w:w="6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7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2</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4</w:t>
            </w:r>
          </w:p>
        </w:tc>
        <w:tc>
          <w:tcPr>
            <w:tcW w:w="10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6.62</w:t>
            </w:r>
          </w:p>
        </w:tc>
        <w:tc>
          <w:tcPr>
            <w:tcW w:w="7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1</w:t>
            </w:r>
          </w:p>
        </w:tc>
        <w:tc>
          <w:tcPr>
            <w:tcW w:w="5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2</w:t>
            </w:r>
          </w:p>
        </w:tc>
        <w:tc>
          <w:tcPr>
            <w:tcW w:w="5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kern w:val="0"/>
                <w:sz w:val="20"/>
                <w:szCs w:val="20"/>
              </w:rPr>
            </w:pPr>
            <w:r>
              <w:rPr>
                <w:rFonts w:ascii="宋体" w:hAnsi="宋体" w:cs="宋体"/>
                <w:kern w:val="0"/>
                <w:sz w:val="20"/>
                <w:szCs w:val="20"/>
              </w:rPr>
              <w:t>4</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6.62</w:t>
            </w:r>
          </w:p>
        </w:tc>
      </w:tr>
      <w:tr w:rsidR="00380B93" w:rsidRPr="00485691">
        <w:trPr>
          <w:trHeight w:val="312"/>
        </w:trPr>
        <w:tc>
          <w:tcPr>
            <w:tcW w:w="50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016"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3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N</w:t>
            </w:r>
            <w:r>
              <w:rPr>
                <w:rFonts w:ascii="宋体" w:hAnsi="宋体" w:cs="宋体" w:hint="eastAsia"/>
                <w:color w:val="000000"/>
                <w:kern w:val="0"/>
                <w:sz w:val="20"/>
                <w:szCs w:val="20"/>
              </w:rPr>
              <w:t>＞</w:t>
            </w:r>
            <w:r>
              <w:rPr>
                <w:rFonts w:ascii="宋体" w:hAnsi="宋体" w:cs="宋体"/>
                <w:color w:val="000000"/>
                <w:kern w:val="0"/>
                <w:sz w:val="20"/>
                <w:szCs w:val="20"/>
              </w:rPr>
              <w:t>3000</w:t>
            </w:r>
          </w:p>
        </w:tc>
        <w:tc>
          <w:tcPr>
            <w:tcW w:w="11055" w:type="dxa"/>
            <w:gridSpan w:val="15"/>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hint="eastAsia"/>
                <w:color w:val="000000"/>
                <w:kern w:val="0"/>
                <w:sz w:val="20"/>
                <w:szCs w:val="20"/>
              </w:rPr>
              <w:t>以</w:t>
            </w:r>
            <w:r>
              <w:rPr>
                <w:rFonts w:ascii="宋体" w:hAnsi="宋体" w:cs="宋体"/>
                <w:color w:val="000000"/>
                <w:kern w:val="0"/>
                <w:sz w:val="20"/>
                <w:szCs w:val="20"/>
              </w:rPr>
              <w:t>3000</w:t>
            </w:r>
            <w:r>
              <w:rPr>
                <w:rFonts w:ascii="宋体" w:hAnsi="宋体" w:cs="宋体" w:hint="eastAsia"/>
                <w:color w:val="000000"/>
                <w:kern w:val="0"/>
                <w:sz w:val="20"/>
                <w:szCs w:val="20"/>
              </w:rPr>
              <w:t>万元为基数，每增加</w:t>
            </w:r>
            <w:r>
              <w:rPr>
                <w:rFonts w:ascii="宋体" w:hAnsi="宋体" w:cs="宋体"/>
                <w:color w:val="000000"/>
                <w:kern w:val="0"/>
                <w:sz w:val="20"/>
                <w:szCs w:val="20"/>
              </w:rPr>
              <w:t>2000</w:t>
            </w:r>
            <w:r>
              <w:rPr>
                <w:rFonts w:ascii="宋体" w:hAnsi="宋体" w:cs="宋体" w:hint="eastAsia"/>
                <w:color w:val="000000"/>
                <w:kern w:val="0"/>
                <w:sz w:val="20"/>
                <w:szCs w:val="20"/>
              </w:rPr>
              <w:t>万元以内，监理人员增加</w:t>
            </w:r>
            <w:r>
              <w:rPr>
                <w:rFonts w:ascii="宋体" w:hAnsi="宋体" w:cs="宋体"/>
                <w:color w:val="000000"/>
                <w:kern w:val="0"/>
                <w:sz w:val="20"/>
                <w:szCs w:val="20"/>
                <w:u w:val="single"/>
              </w:rPr>
              <w:t xml:space="preserve"> 1 </w:t>
            </w:r>
            <w:r>
              <w:rPr>
                <w:rFonts w:ascii="宋体" w:hAnsi="宋体" w:cs="宋体" w:hint="eastAsia"/>
                <w:color w:val="000000"/>
                <w:kern w:val="0"/>
                <w:sz w:val="20"/>
                <w:szCs w:val="20"/>
              </w:rPr>
              <w:t>人，监理服务费按增派岗位和数量相应增加。</w:t>
            </w:r>
          </w:p>
        </w:tc>
      </w:tr>
    </w:tbl>
    <w:p w:rsidR="00380B93" w:rsidRDefault="00380B93" w:rsidP="002E6F4D">
      <w:pPr>
        <w:spacing w:beforeLines="50" w:line="360" w:lineRule="auto"/>
        <w:ind w:firstLineChars="200" w:firstLine="560"/>
        <w:rPr>
          <w:rFonts w:ascii="黑体" w:eastAsia="黑体" w:hAnsi="黑体"/>
          <w:color w:val="000000"/>
          <w:sz w:val="28"/>
          <w:szCs w:val="28"/>
        </w:rPr>
        <w:sectPr w:rsidR="00380B93">
          <w:pgSz w:w="16838" w:h="11906" w:orient="landscape"/>
          <w:pgMar w:top="720" w:right="720" w:bottom="720" w:left="720" w:header="851" w:footer="992" w:gutter="0"/>
          <w:cols w:space="425"/>
          <w:docGrid w:type="lines" w:linePitch="312"/>
        </w:sectPr>
      </w:pPr>
    </w:p>
    <w:p w:rsidR="00380B93" w:rsidRDefault="00380B93">
      <w:pPr>
        <w:widowControl/>
        <w:jc w:val="center"/>
        <w:rPr>
          <w:rFonts w:ascii="华文中宋" w:eastAsia="华文中宋" w:hAnsi="华文中宋" w:cs="华文中宋"/>
          <w:color w:val="000000"/>
          <w:sz w:val="36"/>
          <w:szCs w:val="36"/>
        </w:rPr>
      </w:pPr>
      <w:r>
        <w:rPr>
          <w:rFonts w:ascii="华文中宋" w:eastAsia="华文中宋" w:hAnsi="华文中宋" w:cs="华文中宋" w:hint="eastAsia"/>
          <w:color w:val="000000"/>
          <w:sz w:val="36"/>
          <w:szCs w:val="36"/>
        </w:rPr>
        <w:t>表</w:t>
      </w:r>
      <w:r>
        <w:rPr>
          <w:rFonts w:ascii="华文中宋" w:eastAsia="华文中宋" w:hAnsi="华文中宋" w:cs="华文中宋"/>
          <w:color w:val="000000"/>
          <w:sz w:val="36"/>
          <w:szCs w:val="36"/>
        </w:rPr>
        <w:t>3</w:t>
      </w:r>
      <w:r>
        <w:rPr>
          <w:rFonts w:ascii="华文中宋" w:eastAsia="华文中宋" w:hAnsi="华文中宋" w:cs="华文中宋" w:hint="eastAsia"/>
          <w:color w:val="000000"/>
          <w:sz w:val="36"/>
          <w:szCs w:val="36"/>
        </w:rPr>
        <w:t>人员配备成本信息参考价格（市政公用工程）</w:t>
      </w:r>
    </w:p>
    <w:tbl>
      <w:tblPr>
        <w:tblW w:w="8330" w:type="dxa"/>
        <w:tblLook w:val="00A0"/>
      </w:tblPr>
      <w:tblGrid>
        <w:gridCol w:w="417"/>
        <w:gridCol w:w="825"/>
        <w:gridCol w:w="1843"/>
        <w:gridCol w:w="1146"/>
        <w:gridCol w:w="1271"/>
        <w:gridCol w:w="682"/>
        <w:gridCol w:w="657"/>
        <w:gridCol w:w="1489"/>
      </w:tblGrid>
      <w:tr w:rsidR="00380B93" w:rsidRPr="00485691">
        <w:trPr>
          <w:trHeight w:val="279"/>
        </w:trPr>
        <w:tc>
          <w:tcPr>
            <w:tcW w:w="124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工程类别</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工程规模</w:t>
            </w:r>
            <w:r>
              <w:rPr>
                <w:rFonts w:ascii="宋体" w:hAnsi="宋体" w:cs="宋体"/>
                <w:color w:val="000000"/>
                <w:kern w:val="0"/>
                <w:sz w:val="18"/>
                <w:szCs w:val="18"/>
              </w:rPr>
              <w:t xml:space="preserve"> N—</w:t>
            </w:r>
            <w:r>
              <w:rPr>
                <w:rFonts w:ascii="宋体" w:hAnsi="宋体" w:cs="宋体" w:hint="eastAsia"/>
                <w:color w:val="000000"/>
                <w:kern w:val="0"/>
                <w:sz w:val="18"/>
                <w:szCs w:val="18"/>
              </w:rPr>
              <w:t>工程造价</w:t>
            </w:r>
            <w:r>
              <w:rPr>
                <w:rFonts w:ascii="宋体" w:hAnsi="宋体" w:cs="宋体"/>
                <w:color w:val="000000"/>
                <w:kern w:val="0"/>
                <w:sz w:val="18"/>
                <w:szCs w:val="18"/>
              </w:rPr>
              <w:t>(</w:t>
            </w:r>
            <w:r>
              <w:rPr>
                <w:rFonts w:ascii="宋体" w:hAnsi="宋体" w:cs="宋体" w:hint="eastAsia"/>
                <w:color w:val="000000"/>
                <w:kern w:val="0"/>
                <w:sz w:val="18"/>
                <w:szCs w:val="18"/>
              </w:rPr>
              <w:t>万元）</w:t>
            </w:r>
          </w:p>
        </w:tc>
        <w:tc>
          <w:tcPr>
            <w:tcW w:w="524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配备人员数量（人）</w:t>
            </w:r>
          </w:p>
        </w:tc>
      </w:tr>
      <w:tr w:rsidR="00380B93" w:rsidRPr="00485691">
        <w:trPr>
          <w:trHeight w:val="1077"/>
        </w:trPr>
        <w:tc>
          <w:tcPr>
            <w:tcW w:w="1242" w:type="dxa"/>
            <w:gridSpan w:val="2"/>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18"/>
                <w:szCs w:val="18"/>
              </w:rPr>
            </w:pPr>
          </w:p>
        </w:tc>
        <w:tc>
          <w:tcPr>
            <w:tcW w:w="1843"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18"/>
                <w:szCs w:val="18"/>
              </w:rPr>
            </w:pPr>
          </w:p>
        </w:tc>
        <w:tc>
          <w:tcPr>
            <w:tcW w:w="11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总监理工程师</w:t>
            </w:r>
          </w:p>
        </w:tc>
        <w:tc>
          <w:tcPr>
            <w:tcW w:w="12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专业监理工程师</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监理员</w:t>
            </w:r>
          </w:p>
        </w:tc>
        <w:tc>
          <w:tcPr>
            <w:tcW w:w="6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合计</w:t>
            </w:r>
          </w:p>
        </w:tc>
        <w:tc>
          <w:tcPr>
            <w:tcW w:w="148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18"/>
                <w:szCs w:val="18"/>
              </w:rPr>
            </w:pPr>
            <w:r>
              <w:rPr>
                <w:rFonts w:ascii="宋体" w:hAnsi="宋体" w:cs="宋体" w:hint="eastAsia"/>
                <w:color w:val="000000"/>
                <w:kern w:val="0"/>
                <w:sz w:val="18"/>
                <w:szCs w:val="18"/>
              </w:rPr>
              <w:t>监理服务成本信息价格（万元</w:t>
            </w:r>
            <w:r>
              <w:rPr>
                <w:rFonts w:ascii="宋体" w:hAnsi="宋体" w:cs="宋体"/>
                <w:color w:val="000000"/>
                <w:kern w:val="0"/>
                <w:sz w:val="18"/>
                <w:szCs w:val="18"/>
              </w:rPr>
              <w:t>/</w:t>
            </w:r>
            <w:r>
              <w:rPr>
                <w:rFonts w:ascii="宋体" w:hAnsi="宋体" w:cs="宋体" w:hint="eastAsia"/>
                <w:color w:val="000000"/>
                <w:kern w:val="0"/>
                <w:sz w:val="18"/>
                <w:szCs w:val="18"/>
              </w:rPr>
              <w:t>月）</w:t>
            </w:r>
          </w:p>
        </w:tc>
      </w:tr>
      <w:tr w:rsidR="00380B93" w:rsidRPr="00485691">
        <w:trPr>
          <w:trHeight w:val="279"/>
        </w:trPr>
        <w:tc>
          <w:tcPr>
            <w:tcW w:w="41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hint="eastAsia"/>
                <w:color w:val="000000"/>
                <w:kern w:val="0"/>
                <w:sz w:val="20"/>
                <w:szCs w:val="20"/>
              </w:rPr>
              <w:t>市</w:t>
            </w:r>
            <w:r>
              <w:rPr>
                <w:rFonts w:ascii="宋体" w:hAnsi="宋体" w:cs="宋体"/>
                <w:color w:val="000000"/>
                <w:kern w:val="0"/>
                <w:sz w:val="20"/>
                <w:szCs w:val="20"/>
              </w:rPr>
              <w:t xml:space="preserve">  </w:t>
            </w:r>
            <w:r>
              <w:rPr>
                <w:rFonts w:ascii="宋体" w:hAnsi="宋体" w:cs="宋体" w:hint="eastAsia"/>
                <w:color w:val="000000"/>
                <w:kern w:val="0"/>
                <w:sz w:val="20"/>
                <w:szCs w:val="20"/>
              </w:rPr>
              <w:t>政</w:t>
            </w:r>
            <w:r>
              <w:rPr>
                <w:rFonts w:ascii="宋体" w:hAnsi="宋体" w:cs="宋体"/>
                <w:color w:val="000000"/>
                <w:kern w:val="0"/>
                <w:sz w:val="20"/>
                <w:szCs w:val="20"/>
              </w:rPr>
              <w:t xml:space="preserve">  </w:t>
            </w:r>
            <w:r>
              <w:rPr>
                <w:rFonts w:ascii="宋体" w:hAnsi="宋体" w:cs="宋体" w:hint="eastAsia"/>
                <w:color w:val="000000"/>
                <w:kern w:val="0"/>
                <w:sz w:val="20"/>
                <w:szCs w:val="20"/>
              </w:rPr>
              <w:t>公</w:t>
            </w:r>
            <w:r>
              <w:rPr>
                <w:rFonts w:ascii="宋体" w:hAnsi="宋体" w:cs="宋体"/>
                <w:color w:val="000000"/>
                <w:kern w:val="0"/>
                <w:sz w:val="20"/>
                <w:szCs w:val="20"/>
              </w:rPr>
              <w:t xml:space="preserve">  </w:t>
            </w:r>
            <w:r>
              <w:rPr>
                <w:rFonts w:ascii="宋体" w:hAnsi="宋体" w:cs="宋体" w:hint="eastAsia"/>
                <w:color w:val="000000"/>
                <w:kern w:val="0"/>
                <w:sz w:val="20"/>
                <w:szCs w:val="20"/>
              </w:rPr>
              <w:t>用</w:t>
            </w:r>
            <w:r>
              <w:rPr>
                <w:rFonts w:ascii="宋体" w:hAnsi="宋体" w:cs="宋体"/>
                <w:color w:val="000000"/>
                <w:kern w:val="0"/>
                <w:sz w:val="20"/>
                <w:szCs w:val="20"/>
              </w:rPr>
              <w:t xml:space="preserve">  </w:t>
            </w:r>
            <w:r>
              <w:rPr>
                <w:rFonts w:ascii="宋体" w:hAnsi="宋体" w:cs="宋体" w:hint="eastAsia"/>
                <w:color w:val="000000"/>
                <w:kern w:val="0"/>
                <w:sz w:val="20"/>
                <w:szCs w:val="20"/>
              </w:rPr>
              <w:t>工</w:t>
            </w:r>
            <w:r>
              <w:rPr>
                <w:rFonts w:ascii="宋体" w:hAnsi="宋体" w:cs="宋体"/>
                <w:color w:val="000000"/>
                <w:kern w:val="0"/>
                <w:sz w:val="20"/>
                <w:szCs w:val="20"/>
              </w:rPr>
              <w:t xml:space="preserve">  </w:t>
            </w:r>
            <w:r>
              <w:rPr>
                <w:rFonts w:ascii="宋体" w:hAnsi="宋体" w:cs="宋体" w:hint="eastAsia"/>
                <w:color w:val="000000"/>
                <w:kern w:val="0"/>
                <w:sz w:val="20"/>
                <w:szCs w:val="20"/>
              </w:rPr>
              <w:t>程</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center"/>
              <w:rPr>
                <w:rFonts w:ascii="宋体" w:cs="宋体"/>
                <w:color w:val="000000"/>
                <w:kern w:val="0"/>
                <w:sz w:val="20"/>
                <w:szCs w:val="20"/>
              </w:rPr>
            </w:pPr>
            <w:r>
              <w:rPr>
                <w:rFonts w:ascii="宋体" w:hAnsi="宋体" w:cs="宋体" w:hint="eastAsia"/>
                <w:color w:val="000000"/>
                <w:kern w:val="0"/>
                <w:sz w:val="20"/>
                <w:szCs w:val="20"/>
              </w:rPr>
              <w:t>城市道路工程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N</w:t>
            </w:r>
            <w:r>
              <w:rPr>
                <w:rFonts w:ascii="宋体" w:hAnsi="宋体" w:cs="宋体" w:hint="eastAsia"/>
                <w:color w:val="000000"/>
                <w:kern w:val="0"/>
                <w:sz w:val="20"/>
                <w:szCs w:val="20"/>
              </w:rPr>
              <w:t>≤</w:t>
            </w:r>
            <w:r>
              <w:rPr>
                <w:rFonts w:ascii="宋体" w:hAnsi="宋体" w:cs="宋体"/>
                <w:color w:val="000000"/>
                <w:kern w:val="0"/>
                <w:sz w:val="20"/>
                <w:szCs w:val="20"/>
              </w:rPr>
              <w:t>1000</w:t>
            </w:r>
          </w:p>
        </w:tc>
        <w:tc>
          <w:tcPr>
            <w:tcW w:w="11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12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6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p>
        </w:tc>
        <w:tc>
          <w:tcPr>
            <w:tcW w:w="148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5.49</w:t>
            </w:r>
          </w:p>
        </w:tc>
      </w:tr>
      <w:tr w:rsidR="00380B93" w:rsidRPr="00485691">
        <w:trPr>
          <w:trHeight w:val="461"/>
        </w:trPr>
        <w:tc>
          <w:tcPr>
            <w:tcW w:w="417"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825"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center"/>
              <w:rPr>
                <w:rFonts w:ascii="宋体" w:cs="宋体"/>
                <w:color w:val="000000"/>
                <w:kern w:val="0"/>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1000</w:t>
            </w:r>
            <w:r>
              <w:rPr>
                <w:rFonts w:ascii="宋体" w:hAnsi="宋体" w:cs="宋体" w:hint="eastAsia"/>
                <w:color w:val="000000"/>
                <w:kern w:val="0"/>
                <w:sz w:val="20"/>
                <w:szCs w:val="20"/>
              </w:rPr>
              <w:t>＜</w:t>
            </w:r>
            <w:r>
              <w:rPr>
                <w:rFonts w:ascii="宋体" w:hAnsi="宋体" w:cs="宋体"/>
                <w:color w:val="000000"/>
                <w:kern w:val="0"/>
                <w:sz w:val="20"/>
                <w:szCs w:val="20"/>
              </w:rPr>
              <w:t>N</w:t>
            </w:r>
            <w:r>
              <w:rPr>
                <w:rFonts w:ascii="宋体" w:hAnsi="宋体" w:cs="宋体" w:hint="eastAsia"/>
                <w:color w:val="000000"/>
                <w:kern w:val="0"/>
                <w:sz w:val="20"/>
                <w:szCs w:val="20"/>
              </w:rPr>
              <w:t>≤</w:t>
            </w:r>
            <w:r>
              <w:rPr>
                <w:rFonts w:ascii="宋体" w:hAnsi="宋体" w:cs="宋体"/>
                <w:color w:val="000000"/>
                <w:kern w:val="0"/>
                <w:sz w:val="20"/>
                <w:szCs w:val="20"/>
              </w:rPr>
              <w:t>5000</w:t>
            </w:r>
          </w:p>
        </w:tc>
        <w:tc>
          <w:tcPr>
            <w:tcW w:w="11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12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6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4</w:t>
            </w:r>
          </w:p>
        </w:tc>
        <w:tc>
          <w:tcPr>
            <w:tcW w:w="148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6.62</w:t>
            </w:r>
          </w:p>
        </w:tc>
      </w:tr>
      <w:tr w:rsidR="00380B93" w:rsidRPr="00485691">
        <w:trPr>
          <w:trHeight w:val="461"/>
        </w:trPr>
        <w:tc>
          <w:tcPr>
            <w:tcW w:w="417"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825"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center"/>
              <w:rPr>
                <w:rFonts w:ascii="宋体" w:cs="宋体"/>
                <w:color w:val="000000"/>
                <w:kern w:val="0"/>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5000</w:t>
            </w:r>
            <w:r>
              <w:rPr>
                <w:rFonts w:ascii="宋体" w:hAnsi="宋体" w:cs="宋体" w:hint="eastAsia"/>
                <w:color w:val="000000"/>
                <w:kern w:val="0"/>
                <w:sz w:val="20"/>
                <w:szCs w:val="20"/>
              </w:rPr>
              <w:t>＜</w:t>
            </w:r>
            <w:r>
              <w:rPr>
                <w:rFonts w:ascii="宋体" w:hAnsi="宋体" w:cs="宋体"/>
                <w:color w:val="000000"/>
                <w:kern w:val="0"/>
                <w:sz w:val="20"/>
                <w:szCs w:val="20"/>
              </w:rPr>
              <w:t>N</w:t>
            </w:r>
            <w:r>
              <w:rPr>
                <w:rFonts w:ascii="宋体" w:hAnsi="宋体" w:cs="宋体" w:hint="eastAsia"/>
                <w:color w:val="000000"/>
                <w:kern w:val="0"/>
                <w:sz w:val="20"/>
                <w:szCs w:val="20"/>
              </w:rPr>
              <w:t>≤</w:t>
            </w:r>
            <w:r>
              <w:rPr>
                <w:rFonts w:ascii="宋体" w:hAnsi="宋体" w:cs="宋体"/>
                <w:color w:val="000000"/>
                <w:kern w:val="0"/>
                <w:sz w:val="20"/>
                <w:szCs w:val="20"/>
              </w:rPr>
              <w:t>10000</w:t>
            </w:r>
          </w:p>
        </w:tc>
        <w:tc>
          <w:tcPr>
            <w:tcW w:w="11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12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p>
        </w:tc>
        <w:tc>
          <w:tcPr>
            <w:tcW w:w="6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w:t>
            </w:r>
          </w:p>
        </w:tc>
        <w:tc>
          <w:tcPr>
            <w:tcW w:w="148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9.65</w:t>
            </w:r>
          </w:p>
        </w:tc>
      </w:tr>
      <w:tr w:rsidR="00380B93" w:rsidRPr="00485691">
        <w:trPr>
          <w:trHeight w:val="1623"/>
        </w:trPr>
        <w:tc>
          <w:tcPr>
            <w:tcW w:w="417"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825"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center"/>
              <w:rPr>
                <w:rFonts w:ascii="宋体" w:cs="宋体"/>
                <w:color w:val="000000"/>
                <w:kern w:val="0"/>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N</w:t>
            </w:r>
            <w:r>
              <w:rPr>
                <w:rFonts w:ascii="宋体" w:hAnsi="宋体" w:cs="宋体" w:hint="eastAsia"/>
                <w:color w:val="000000"/>
                <w:kern w:val="0"/>
                <w:sz w:val="20"/>
                <w:szCs w:val="20"/>
              </w:rPr>
              <w:t>＞</w:t>
            </w:r>
            <w:r>
              <w:rPr>
                <w:rFonts w:ascii="宋体" w:hAnsi="宋体" w:cs="宋体"/>
                <w:color w:val="000000"/>
                <w:kern w:val="0"/>
                <w:sz w:val="20"/>
                <w:szCs w:val="20"/>
              </w:rPr>
              <w:t>10000</w:t>
            </w:r>
          </w:p>
        </w:tc>
        <w:tc>
          <w:tcPr>
            <w:tcW w:w="524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hint="eastAsia"/>
                <w:color w:val="000000"/>
                <w:kern w:val="0"/>
                <w:sz w:val="20"/>
                <w:szCs w:val="20"/>
              </w:rPr>
              <w:t>以</w:t>
            </w:r>
            <w:r>
              <w:rPr>
                <w:rFonts w:ascii="宋体" w:hAnsi="宋体" w:cs="宋体"/>
                <w:color w:val="000000"/>
                <w:kern w:val="0"/>
                <w:sz w:val="20"/>
                <w:szCs w:val="20"/>
              </w:rPr>
              <w:t>10000</w:t>
            </w:r>
            <w:r>
              <w:rPr>
                <w:rFonts w:ascii="宋体" w:hAnsi="宋体" w:cs="宋体" w:hint="eastAsia"/>
                <w:color w:val="000000"/>
                <w:kern w:val="0"/>
                <w:sz w:val="20"/>
                <w:szCs w:val="20"/>
              </w:rPr>
              <w:t>万元为基数，工程造价每增加</w:t>
            </w:r>
            <w:r>
              <w:rPr>
                <w:rFonts w:ascii="宋体" w:hAnsi="宋体" w:cs="宋体"/>
                <w:color w:val="000000"/>
                <w:kern w:val="0"/>
                <w:sz w:val="20"/>
                <w:szCs w:val="20"/>
              </w:rPr>
              <w:t>5000</w:t>
            </w:r>
            <w:r>
              <w:rPr>
                <w:rFonts w:ascii="宋体" w:hAnsi="宋体" w:cs="宋体" w:hint="eastAsia"/>
                <w:color w:val="000000"/>
                <w:kern w:val="0"/>
                <w:sz w:val="20"/>
                <w:szCs w:val="20"/>
              </w:rPr>
              <w:t>万元以内，监理人员增加</w:t>
            </w:r>
            <w:r>
              <w:rPr>
                <w:rFonts w:ascii="宋体" w:hAnsi="宋体" w:cs="宋体"/>
                <w:color w:val="000000"/>
                <w:kern w:val="0"/>
                <w:sz w:val="20"/>
                <w:szCs w:val="20"/>
              </w:rPr>
              <w:t xml:space="preserve"> 1 </w:t>
            </w:r>
            <w:r>
              <w:rPr>
                <w:rFonts w:ascii="宋体" w:hAnsi="宋体" w:cs="宋体" w:hint="eastAsia"/>
                <w:color w:val="000000"/>
                <w:kern w:val="0"/>
                <w:sz w:val="20"/>
                <w:szCs w:val="20"/>
              </w:rPr>
              <w:t>人，监理服务费按增派岗位和数量相应增加；工程造价</w:t>
            </w:r>
            <w:r>
              <w:rPr>
                <w:rFonts w:ascii="宋体" w:hAnsi="宋体" w:cs="宋体"/>
                <w:color w:val="000000"/>
                <w:kern w:val="0"/>
                <w:sz w:val="20"/>
                <w:szCs w:val="20"/>
              </w:rPr>
              <w:t>5</w:t>
            </w:r>
            <w:r>
              <w:rPr>
                <w:rFonts w:ascii="宋体" w:hAnsi="宋体" w:cs="宋体" w:hint="eastAsia"/>
                <w:color w:val="000000"/>
                <w:kern w:val="0"/>
                <w:sz w:val="20"/>
                <w:szCs w:val="20"/>
              </w:rPr>
              <w:t>亿元以上的项目，工程造价超出部分每增加</w:t>
            </w:r>
            <w:r>
              <w:rPr>
                <w:rFonts w:ascii="宋体" w:hAnsi="宋体" w:cs="宋体"/>
                <w:color w:val="000000"/>
                <w:kern w:val="0"/>
                <w:sz w:val="20"/>
                <w:szCs w:val="20"/>
              </w:rPr>
              <w:t>1</w:t>
            </w:r>
            <w:r>
              <w:rPr>
                <w:rFonts w:ascii="宋体" w:hAnsi="宋体" w:cs="宋体" w:hint="eastAsia"/>
                <w:color w:val="000000"/>
                <w:kern w:val="0"/>
                <w:sz w:val="20"/>
                <w:szCs w:val="20"/>
              </w:rPr>
              <w:t>亿元以内，监理人员增加</w:t>
            </w:r>
            <w:r>
              <w:rPr>
                <w:rFonts w:ascii="宋体" w:hAnsi="宋体" w:cs="宋体"/>
                <w:color w:val="000000"/>
                <w:kern w:val="0"/>
                <w:sz w:val="20"/>
                <w:szCs w:val="20"/>
              </w:rPr>
              <w:t xml:space="preserve"> 1 </w:t>
            </w:r>
            <w:r>
              <w:rPr>
                <w:rFonts w:ascii="宋体" w:hAnsi="宋体" w:cs="宋体" w:hint="eastAsia"/>
                <w:color w:val="000000"/>
                <w:kern w:val="0"/>
                <w:sz w:val="20"/>
                <w:szCs w:val="20"/>
              </w:rPr>
              <w:t>人，监理服务费按增派岗位和数量相应增加。</w:t>
            </w:r>
          </w:p>
        </w:tc>
      </w:tr>
      <w:tr w:rsidR="00380B93" w:rsidRPr="00485691">
        <w:trPr>
          <w:trHeight w:val="279"/>
        </w:trPr>
        <w:tc>
          <w:tcPr>
            <w:tcW w:w="417"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center"/>
              <w:rPr>
                <w:rFonts w:ascii="宋体" w:cs="宋体"/>
                <w:color w:val="000000"/>
                <w:kern w:val="0"/>
                <w:sz w:val="20"/>
                <w:szCs w:val="20"/>
              </w:rPr>
            </w:pPr>
            <w:r>
              <w:rPr>
                <w:rFonts w:ascii="宋体" w:hAnsi="宋体" w:cs="宋体" w:hint="eastAsia"/>
                <w:color w:val="000000"/>
                <w:kern w:val="0"/>
                <w:sz w:val="20"/>
                <w:szCs w:val="20"/>
              </w:rPr>
              <w:t>地铁轻轨除外的其他工程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N</w:t>
            </w:r>
            <w:r>
              <w:rPr>
                <w:rFonts w:ascii="宋体" w:hAnsi="宋体" w:cs="宋体" w:hint="eastAsia"/>
                <w:color w:val="000000"/>
                <w:kern w:val="0"/>
                <w:sz w:val="20"/>
                <w:szCs w:val="20"/>
              </w:rPr>
              <w:t>≤</w:t>
            </w:r>
            <w:r>
              <w:rPr>
                <w:rFonts w:ascii="宋体" w:hAnsi="宋体" w:cs="宋体"/>
                <w:color w:val="000000"/>
                <w:kern w:val="0"/>
                <w:sz w:val="20"/>
                <w:szCs w:val="20"/>
              </w:rPr>
              <w:t>1000</w:t>
            </w:r>
          </w:p>
        </w:tc>
        <w:tc>
          <w:tcPr>
            <w:tcW w:w="11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12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6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p>
        </w:tc>
        <w:tc>
          <w:tcPr>
            <w:tcW w:w="148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5.49</w:t>
            </w:r>
          </w:p>
        </w:tc>
      </w:tr>
      <w:tr w:rsidR="00380B93" w:rsidRPr="00485691">
        <w:trPr>
          <w:trHeight w:val="461"/>
        </w:trPr>
        <w:tc>
          <w:tcPr>
            <w:tcW w:w="417"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825"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1000</w:t>
            </w:r>
            <w:r>
              <w:rPr>
                <w:rFonts w:ascii="宋体" w:hAnsi="宋体" w:cs="宋体" w:hint="eastAsia"/>
                <w:color w:val="000000"/>
                <w:kern w:val="0"/>
                <w:sz w:val="20"/>
                <w:szCs w:val="20"/>
              </w:rPr>
              <w:t>＜</w:t>
            </w:r>
            <w:r>
              <w:rPr>
                <w:rFonts w:ascii="宋体" w:hAnsi="宋体" w:cs="宋体"/>
                <w:color w:val="000000"/>
                <w:kern w:val="0"/>
                <w:sz w:val="20"/>
                <w:szCs w:val="20"/>
              </w:rPr>
              <w:t>N</w:t>
            </w:r>
            <w:r>
              <w:rPr>
                <w:rFonts w:ascii="宋体" w:hAnsi="宋体" w:cs="宋体" w:hint="eastAsia"/>
                <w:color w:val="000000"/>
                <w:kern w:val="0"/>
                <w:sz w:val="20"/>
                <w:szCs w:val="20"/>
              </w:rPr>
              <w:t>≤</w:t>
            </w:r>
            <w:r>
              <w:rPr>
                <w:rFonts w:ascii="宋体" w:hAnsi="宋体" w:cs="宋体"/>
                <w:color w:val="000000"/>
                <w:kern w:val="0"/>
                <w:sz w:val="20"/>
                <w:szCs w:val="20"/>
              </w:rPr>
              <w:t>5000</w:t>
            </w:r>
          </w:p>
        </w:tc>
        <w:tc>
          <w:tcPr>
            <w:tcW w:w="11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12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6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4</w:t>
            </w:r>
          </w:p>
        </w:tc>
        <w:tc>
          <w:tcPr>
            <w:tcW w:w="148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6.62</w:t>
            </w:r>
          </w:p>
        </w:tc>
      </w:tr>
      <w:tr w:rsidR="00380B93" w:rsidRPr="00485691">
        <w:trPr>
          <w:trHeight w:val="503"/>
        </w:trPr>
        <w:tc>
          <w:tcPr>
            <w:tcW w:w="417"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825"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5000</w:t>
            </w:r>
            <w:r>
              <w:rPr>
                <w:rFonts w:ascii="宋体" w:hAnsi="宋体" w:cs="宋体" w:hint="eastAsia"/>
                <w:color w:val="000000"/>
                <w:kern w:val="0"/>
                <w:sz w:val="20"/>
                <w:szCs w:val="20"/>
              </w:rPr>
              <w:t>＜</w:t>
            </w:r>
            <w:r>
              <w:rPr>
                <w:rFonts w:ascii="宋体" w:hAnsi="宋体" w:cs="宋体"/>
                <w:color w:val="000000"/>
                <w:kern w:val="0"/>
                <w:sz w:val="20"/>
                <w:szCs w:val="20"/>
              </w:rPr>
              <w:t>N</w:t>
            </w:r>
            <w:r>
              <w:rPr>
                <w:rFonts w:ascii="宋体" w:hAnsi="宋体" w:cs="宋体" w:hint="eastAsia"/>
                <w:color w:val="000000"/>
                <w:kern w:val="0"/>
                <w:sz w:val="20"/>
                <w:szCs w:val="20"/>
              </w:rPr>
              <w:t>≤</w:t>
            </w:r>
            <w:r>
              <w:rPr>
                <w:rFonts w:ascii="宋体" w:hAnsi="宋体" w:cs="宋体"/>
                <w:color w:val="000000"/>
                <w:kern w:val="0"/>
                <w:sz w:val="20"/>
                <w:szCs w:val="20"/>
              </w:rPr>
              <w:t>10000</w:t>
            </w:r>
          </w:p>
        </w:tc>
        <w:tc>
          <w:tcPr>
            <w:tcW w:w="11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1</w:t>
            </w:r>
          </w:p>
        </w:tc>
        <w:tc>
          <w:tcPr>
            <w:tcW w:w="12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2</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3</w:t>
            </w:r>
          </w:p>
        </w:tc>
        <w:tc>
          <w:tcPr>
            <w:tcW w:w="6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6</w:t>
            </w:r>
          </w:p>
        </w:tc>
        <w:tc>
          <w:tcPr>
            <w:tcW w:w="148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9.65</w:t>
            </w:r>
          </w:p>
        </w:tc>
      </w:tr>
      <w:tr w:rsidR="00380B93" w:rsidRPr="00485691">
        <w:trPr>
          <w:trHeight w:val="701"/>
        </w:trPr>
        <w:tc>
          <w:tcPr>
            <w:tcW w:w="417"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825" w:type="dxa"/>
            <w:vMerge/>
            <w:tcBorders>
              <w:top w:val="single" w:sz="8" w:space="0" w:color="000000"/>
              <w:left w:val="single" w:sz="8" w:space="0" w:color="000000"/>
              <w:bottom w:val="single" w:sz="8" w:space="0" w:color="000000"/>
              <w:right w:val="single" w:sz="8" w:space="0" w:color="000000"/>
            </w:tcBorders>
            <w:vAlign w:val="center"/>
          </w:tcPr>
          <w:p w:rsidR="00380B93" w:rsidRDefault="00380B93">
            <w:pPr>
              <w:widowControl/>
              <w:jc w:val="left"/>
              <w:rPr>
                <w:rFonts w:ascii="宋体" w:cs="宋体"/>
                <w:color w:val="000000"/>
                <w:kern w:val="0"/>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color w:val="000000"/>
                <w:kern w:val="0"/>
                <w:sz w:val="20"/>
                <w:szCs w:val="20"/>
              </w:rPr>
              <w:t>N</w:t>
            </w:r>
            <w:r>
              <w:rPr>
                <w:rFonts w:ascii="宋体" w:hAnsi="宋体" w:cs="宋体" w:hint="eastAsia"/>
                <w:color w:val="000000"/>
                <w:kern w:val="0"/>
                <w:sz w:val="20"/>
                <w:szCs w:val="20"/>
              </w:rPr>
              <w:t>＞</w:t>
            </w:r>
            <w:r>
              <w:rPr>
                <w:rFonts w:ascii="宋体" w:hAnsi="宋体" w:cs="宋体"/>
                <w:color w:val="000000"/>
                <w:kern w:val="0"/>
                <w:sz w:val="20"/>
                <w:szCs w:val="20"/>
              </w:rPr>
              <w:t>10000</w:t>
            </w:r>
          </w:p>
        </w:tc>
        <w:tc>
          <w:tcPr>
            <w:tcW w:w="524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380B93" w:rsidRDefault="00380B93">
            <w:pPr>
              <w:widowControl/>
              <w:jc w:val="left"/>
              <w:rPr>
                <w:rFonts w:ascii="宋体" w:cs="宋体"/>
                <w:color w:val="000000"/>
                <w:kern w:val="0"/>
                <w:sz w:val="20"/>
                <w:szCs w:val="20"/>
              </w:rPr>
            </w:pPr>
            <w:r>
              <w:rPr>
                <w:rFonts w:ascii="宋体" w:hAnsi="宋体" w:cs="宋体" w:hint="eastAsia"/>
                <w:color w:val="000000"/>
                <w:kern w:val="0"/>
                <w:sz w:val="20"/>
                <w:szCs w:val="20"/>
              </w:rPr>
              <w:t>以</w:t>
            </w:r>
            <w:r>
              <w:rPr>
                <w:rFonts w:ascii="宋体" w:hAnsi="宋体" w:cs="宋体"/>
                <w:color w:val="000000"/>
                <w:kern w:val="0"/>
                <w:sz w:val="20"/>
                <w:szCs w:val="20"/>
              </w:rPr>
              <w:t>10000</w:t>
            </w:r>
            <w:r>
              <w:rPr>
                <w:rFonts w:ascii="宋体" w:hAnsi="宋体" w:cs="宋体" w:hint="eastAsia"/>
                <w:color w:val="000000"/>
                <w:kern w:val="0"/>
                <w:sz w:val="20"/>
                <w:szCs w:val="20"/>
              </w:rPr>
              <w:t>万元为基数，工程造价每增加</w:t>
            </w:r>
            <w:r>
              <w:rPr>
                <w:rFonts w:ascii="宋体" w:hAnsi="宋体" w:cs="宋体"/>
                <w:color w:val="000000"/>
                <w:kern w:val="0"/>
                <w:sz w:val="20"/>
                <w:szCs w:val="20"/>
              </w:rPr>
              <w:t xml:space="preserve">5000 </w:t>
            </w:r>
            <w:r>
              <w:rPr>
                <w:rFonts w:ascii="宋体" w:hAnsi="宋体" w:cs="宋体" w:hint="eastAsia"/>
                <w:color w:val="000000"/>
                <w:kern w:val="0"/>
                <w:sz w:val="20"/>
                <w:szCs w:val="20"/>
              </w:rPr>
              <w:t>万元以内，监理人员增加</w:t>
            </w:r>
            <w:r>
              <w:rPr>
                <w:rFonts w:ascii="宋体" w:hAnsi="宋体" w:cs="宋体"/>
                <w:color w:val="000000"/>
                <w:kern w:val="0"/>
                <w:sz w:val="20"/>
                <w:szCs w:val="20"/>
              </w:rPr>
              <w:t xml:space="preserve"> 1 </w:t>
            </w:r>
            <w:r>
              <w:rPr>
                <w:rFonts w:ascii="宋体" w:hAnsi="宋体" w:cs="宋体" w:hint="eastAsia"/>
                <w:color w:val="000000"/>
                <w:kern w:val="0"/>
                <w:sz w:val="20"/>
                <w:szCs w:val="20"/>
              </w:rPr>
              <w:t>人，监理服务费按增派岗位和数量相应增加。</w:t>
            </w:r>
          </w:p>
        </w:tc>
      </w:tr>
    </w:tbl>
    <w:p w:rsidR="00380B93" w:rsidRDefault="00380B93" w:rsidP="00597682">
      <w:pPr>
        <w:shd w:val="clear" w:color="auto" w:fill="FFFFFF"/>
        <w:spacing w:line="360" w:lineRule="auto"/>
        <w:ind w:firstLineChars="200" w:firstLine="480"/>
        <w:textAlignment w:val="baseline"/>
        <w:rPr>
          <w:rFonts w:ascii="宋体" w:cs="宋体"/>
          <w:color w:val="000000"/>
          <w:kern w:val="0"/>
          <w:sz w:val="24"/>
          <w:szCs w:val="24"/>
        </w:rPr>
      </w:pPr>
      <w:r>
        <w:rPr>
          <w:rFonts w:ascii="宋体" w:hAnsi="宋体" w:cs="宋体" w:hint="eastAsia"/>
          <w:color w:val="000000"/>
          <w:kern w:val="0"/>
          <w:sz w:val="24"/>
          <w:szCs w:val="24"/>
        </w:rPr>
        <w:t>注：</w:t>
      </w:r>
      <w:r>
        <w:rPr>
          <w:rFonts w:ascii="宋体" w:hAnsi="宋体" w:cs="宋体"/>
          <w:color w:val="000000"/>
          <w:kern w:val="0"/>
          <w:sz w:val="24"/>
          <w:szCs w:val="24"/>
        </w:rPr>
        <w:t>1</w:t>
      </w:r>
      <w:r>
        <w:rPr>
          <w:rFonts w:ascii="宋体" w:hAnsi="宋体" w:cs="宋体" w:hint="eastAsia"/>
          <w:color w:val="000000"/>
          <w:kern w:val="0"/>
          <w:sz w:val="24"/>
          <w:szCs w:val="24"/>
        </w:rPr>
        <w:t>、本监理行业服务成本信息价格是基于《江苏省建设工程项目监理机构主要管理人员配备标准》和</w:t>
      </w:r>
      <w:r>
        <w:rPr>
          <w:rFonts w:ascii="宋体" w:hAnsi="宋体" w:cs="宋体"/>
          <w:color w:val="000000"/>
          <w:kern w:val="0"/>
          <w:sz w:val="24"/>
          <w:szCs w:val="24"/>
        </w:rPr>
        <w:t>2021</w:t>
      </w:r>
      <w:r>
        <w:rPr>
          <w:rFonts w:ascii="宋体" w:hAnsi="宋体" w:cs="宋体" w:hint="eastAsia"/>
          <w:color w:val="000000"/>
          <w:kern w:val="0"/>
          <w:sz w:val="24"/>
          <w:szCs w:val="24"/>
        </w:rPr>
        <w:t>年度徐州市监理企业经营情况统计表汇总数据分析基础上形成的。</w:t>
      </w:r>
    </w:p>
    <w:p w:rsidR="00380B93" w:rsidRDefault="00380B93" w:rsidP="00597682">
      <w:pPr>
        <w:shd w:val="clear" w:color="auto" w:fill="FFFFFF"/>
        <w:spacing w:line="360" w:lineRule="auto"/>
        <w:ind w:firstLineChars="200" w:firstLine="480"/>
        <w:textAlignment w:val="baseline"/>
        <w:rPr>
          <w:rFonts w:ascii="宋体" w:cs="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、上述表内监理部人员配备是最低配置标准，如果根据需要增加岗位和人员，则应按增加岗位和人数相应增加监理服务费，且按每增加</w:t>
      </w:r>
      <w:r>
        <w:rPr>
          <w:rFonts w:ascii="宋体" w:hAnsi="宋体" w:cs="宋体"/>
          <w:color w:val="000000"/>
          <w:kern w:val="0"/>
          <w:sz w:val="24"/>
          <w:szCs w:val="24"/>
        </w:rPr>
        <w:t>1</w:t>
      </w:r>
      <w:r>
        <w:rPr>
          <w:rFonts w:ascii="宋体" w:hAnsi="宋体" w:cs="宋体" w:hint="eastAsia"/>
          <w:color w:val="000000"/>
          <w:kern w:val="0"/>
          <w:sz w:val="24"/>
          <w:szCs w:val="24"/>
        </w:rPr>
        <w:t>名总监代表则增加服务费</w:t>
      </w:r>
      <w:r>
        <w:rPr>
          <w:rFonts w:ascii="宋体" w:hAnsi="宋体" w:cs="宋体"/>
          <w:color w:val="000000"/>
          <w:kern w:val="0"/>
          <w:sz w:val="24"/>
          <w:szCs w:val="24"/>
        </w:rPr>
        <w:t>2.24</w:t>
      </w:r>
      <w:r>
        <w:rPr>
          <w:rFonts w:ascii="宋体" w:cs="宋体"/>
          <w:color w:val="000000"/>
          <w:kern w:val="0"/>
          <w:sz w:val="24"/>
          <w:szCs w:val="24"/>
        </w:rPr>
        <w:t>-</w:t>
      </w:r>
      <w:r>
        <w:rPr>
          <w:rFonts w:ascii="宋体" w:hAnsi="宋体" w:cs="宋体"/>
          <w:color w:val="000000"/>
          <w:kern w:val="0"/>
          <w:sz w:val="24"/>
          <w:szCs w:val="24"/>
        </w:rPr>
        <w:t>2.46</w:t>
      </w:r>
      <w:r>
        <w:rPr>
          <w:rFonts w:ascii="宋体" w:hAnsi="宋体" w:cs="宋体" w:hint="eastAsia"/>
          <w:color w:val="000000"/>
          <w:kern w:val="0"/>
          <w:sz w:val="24"/>
          <w:szCs w:val="24"/>
        </w:rPr>
        <w:t>万元，每增加</w:t>
      </w:r>
      <w:r>
        <w:rPr>
          <w:rFonts w:ascii="宋体" w:hAnsi="宋体" w:cs="宋体"/>
          <w:color w:val="000000"/>
          <w:kern w:val="0"/>
          <w:sz w:val="24"/>
          <w:szCs w:val="24"/>
        </w:rPr>
        <w:t>1</w:t>
      </w:r>
      <w:r>
        <w:rPr>
          <w:rFonts w:ascii="宋体" w:hAnsi="宋体" w:cs="宋体" w:hint="eastAsia"/>
          <w:color w:val="000000"/>
          <w:kern w:val="0"/>
          <w:sz w:val="24"/>
          <w:szCs w:val="24"/>
        </w:rPr>
        <w:t>名专监则增加服务费</w:t>
      </w:r>
      <w:r>
        <w:rPr>
          <w:rFonts w:ascii="宋体" w:hAnsi="宋体" w:cs="宋体"/>
          <w:color w:val="000000"/>
          <w:kern w:val="0"/>
          <w:sz w:val="24"/>
          <w:szCs w:val="24"/>
        </w:rPr>
        <w:t>1.89</w:t>
      </w:r>
      <w:r>
        <w:rPr>
          <w:rFonts w:ascii="宋体" w:hAnsi="宋体" w:cs="宋体" w:hint="eastAsia"/>
          <w:color w:val="000000"/>
          <w:kern w:val="0"/>
          <w:sz w:val="24"/>
          <w:szCs w:val="24"/>
        </w:rPr>
        <w:t>万元，每增加</w:t>
      </w:r>
      <w:r>
        <w:rPr>
          <w:rFonts w:ascii="宋体" w:hAnsi="宋体" w:cs="宋体"/>
          <w:color w:val="000000"/>
          <w:kern w:val="0"/>
          <w:sz w:val="24"/>
          <w:szCs w:val="24"/>
        </w:rPr>
        <w:t>1</w:t>
      </w:r>
      <w:r>
        <w:rPr>
          <w:rFonts w:ascii="宋体" w:hAnsi="宋体" w:cs="宋体" w:hint="eastAsia"/>
          <w:color w:val="000000"/>
          <w:kern w:val="0"/>
          <w:sz w:val="24"/>
          <w:szCs w:val="24"/>
        </w:rPr>
        <w:t>名监理员则增加监理服务费</w:t>
      </w:r>
      <w:r>
        <w:rPr>
          <w:rFonts w:ascii="宋体" w:hAnsi="宋体" w:cs="宋体"/>
          <w:color w:val="000000"/>
          <w:kern w:val="0"/>
          <w:sz w:val="24"/>
          <w:szCs w:val="24"/>
        </w:rPr>
        <w:t>1.13</w:t>
      </w:r>
      <w:r>
        <w:rPr>
          <w:rFonts w:ascii="宋体" w:hAnsi="宋体" w:cs="宋体" w:hint="eastAsia"/>
          <w:color w:val="000000"/>
          <w:kern w:val="0"/>
          <w:sz w:val="24"/>
          <w:szCs w:val="24"/>
        </w:rPr>
        <w:t>万元的标准执行。</w:t>
      </w:r>
    </w:p>
    <w:p w:rsidR="00380B93" w:rsidRDefault="00380B93" w:rsidP="00597682">
      <w:pPr>
        <w:shd w:val="clear" w:color="auto" w:fill="FFFFFF"/>
        <w:spacing w:line="360" w:lineRule="auto"/>
        <w:ind w:firstLineChars="200" w:firstLine="480"/>
        <w:textAlignment w:val="baseline"/>
        <w:rPr>
          <w:rFonts w:ascii="宋体" w:cs="宋体"/>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、如果监理服务期明显短于额定工期，且工期缩短的幅度超过了额定工期的</w:t>
      </w:r>
      <w:r>
        <w:rPr>
          <w:rFonts w:ascii="宋体" w:hAnsi="宋体" w:cs="宋体"/>
          <w:color w:val="000000"/>
          <w:kern w:val="0"/>
          <w:sz w:val="24"/>
          <w:szCs w:val="24"/>
        </w:rPr>
        <w:t>30%</w:t>
      </w:r>
      <w:r>
        <w:rPr>
          <w:rFonts w:ascii="宋体" w:hAnsi="宋体" w:cs="宋体" w:hint="eastAsia"/>
          <w:color w:val="000000"/>
          <w:kern w:val="0"/>
          <w:sz w:val="24"/>
          <w:szCs w:val="24"/>
        </w:rPr>
        <w:t>，则每个月的监理服务费应该乘以</w:t>
      </w:r>
      <w:r>
        <w:rPr>
          <w:rFonts w:ascii="宋体" w:hAnsi="宋体" w:cs="宋体"/>
          <w:color w:val="000000"/>
          <w:kern w:val="0"/>
          <w:sz w:val="24"/>
          <w:szCs w:val="24"/>
        </w:rPr>
        <w:t>1.1</w:t>
      </w:r>
      <w:r>
        <w:rPr>
          <w:rFonts w:ascii="宋体" w:hAnsi="宋体" w:cs="宋体" w:hint="eastAsia"/>
          <w:color w:val="000000"/>
          <w:kern w:val="0"/>
          <w:sz w:val="24"/>
          <w:szCs w:val="24"/>
        </w:rPr>
        <w:t>～</w:t>
      </w:r>
      <w:r>
        <w:rPr>
          <w:rFonts w:ascii="宋体" w:hAnsi="宋体" w:cs="宋体"/>
          <w:color w:val="000000"/>
          <w:kern w:val="0"/>
          <w:sz w:val="24"/>
          <w:szCs w:val="24"/>
        </w:rPr>
        <w:t>1.2</w:t>
      </w:r>
      <w:r>
        <w:rPr>
          <w:rFonts w:ascii="宋体" w:hAnsi="宋体" w:cs="宋体" w:hint="eastAsia"/>
          <w:color w:val="000000"/>
          <w:kern w:val="0"/>
          <w:sz w:val="24"/>
          <w:szCs w:val="24"/>
        </w:rPr>
        <w:t>的工作强度系数。</w:t>
      </w:r>
      <w:r>
        <w:rPr>
          <w:rFonts w:ascii="宋体" w:hAnsi="宋体" w:cs="宋体"/>
          <w:color w:val="000000"/>
          <w:kern w:val="0"/>
          <w:sz w:val="24"/>
          <w:szCs w:val="24"/>
        </w:rPr>
        <w:t xml:space="preserve">                                                    </w:t>
      </w:r>
    </w:p>
    <w:p w:rsidR="00380B93" w:rsidRDefault="00380B93" w:rsidP="00597682">
      <w:pPr>
        <w:spacing w:line="360" w:lineRule="auto"/>
        <w:rPr>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、如果所监理的项目属于装配式房屋建筑工程并需要委派驻厂监理工程师的，则需要相应增加驻厂监理人员服务费（每增加</w:t>
      </w:r>
      <w:r>
        <w:rPr>
          <w:rFonts w:ascii="宋体" w:hAnsi="宋体" w:cs="宋体"/>
          <w:color w:val="000000"/>
          <w:kern w:val="0"/>
          <w:sz w:val="24"/>
          <w:szCs w:val="24"/>
        </w:rPr>
        <w:t>1</w:t>
      </w:r>
      <w:r>
        <w:rPr>
          <w:rFonts w:ascii="宋体" w:hAnsi="宋体" w:cs="宋体" w:hint="eastAsia"/>
          <w:color w:val="000000"/>
          <w:kern w:val="0"/>
          <w:sz w:val="24"/>
          <w:szCs w:val="24"/>
        </w:rPr>
        <w:t>名专监则增加服务费</w:t>
      </w:r>
      <w:r>
        <w:rPr>
          <w:rFonts w:ascii="宋体" w:hAnsi="宋体" w:cs="宋体"/>
          <w:color w:val="000000"/>
          <w:kern w:val="0"/>
          <w:sz w:val="24"/>
          <w:szCs w:val="24"/>
        </w:rPr>
        <w:t>2.10</w:t>
      </w:r>
      <w:r>
        <w:rPr>
          <w:rFonts w:ascii="宋体" w:hAnsi="宋体" w:cs="宋体" w:hint="eastAsia"/>
          <w:color w:val="000000"/>
          <w:kern w:val="0"/>
          <w:sz w:val="24"/>
          <w:szCs w:val="24"/>
        </w:rPr>
        <w:t>万元，每增加</w:t>
      </w:r>
      <w:r>
        <w:rPr>
          <w:rFonts w:ascii="宋体" w:hAnsi="宋体" w:cs="宋体"/>
          <w:color w:val="000000"/>
          <w:kern w:val="0"/>
          <w:sz w:val="24"/>
          <w:szCs w:val="24"/>
        </w:rPr>
        <w:t>1</w:t>
      </w:r>
      <w:r>
        <w:rPr>
          <w:rFonts w:ascii="宋体" w:hAnsi="宋体" w:cs="宋体" w:hint="eastAsia"/>
          <w:color w:val="000000"/>
          <w:kern w:val="0"/>
          <w:sz w:val="24"/>
          <w:szCs w:val="24"/>
        </w:rPr>
        <w:t>名监理员则增加监理服务费</w:t>
      </w:r>
      <w:r>
        <w:rPr>
          <w:rFonts w:ascii="宋体" w:hAnsi="宋体" w:cs="宋体"/>
          <w:color w:val="000000"/>
          <w:kern w:val="0"/>
          <w:sz w:val="24"/>
          <w:szCs w:val="24"/>
        </w:rPr>
        <w:t>1.19</w:t>
      </w:r>
      <w:r>
        <w:rPr>
          <w:rFonts w:ascii="宋体" w:hAnsi="宋体" w:cs="宋体" w:hint="eastAsia"/>
          <w:color w:val="000000"/>
          <w:kern w:val="0"/>
          <w:sz w:val="24"/>
          <w:szCs w:val="24"/>
        </w:rPr>
        <w:t>万元）。如果所监理工程项目为规定应用</w:t>
      </w:r>
      <w:r>
        <w:rPr>
          <w:rFonts w:ascii="宋体" w:hAnsi="宋体" w:cs="宋体"/>
          <w:color w:val="000000"/>
          <w:kern w:val="0"/>
          <w:sz w:val="24"/>
          <w:szCs w:val="24"/>
        </w:rPr>
        <w:t>BIM</w:t>
      </w:r>
      <w:r>
        <w:rPr>
          <w:rFonts w:ascii="宋体" w:hAnsi="宋体" w:cs="宋体" w:hint="eastAsia"/>
          <w:color w:val="000000"/>
          <w:kern w:val="0"/>
          <w:sz w:val="24"/>
          <w:szCs w:val="24"/>
        </w:rPr>
        <w:t>技术的项目，则需要相应增加一定的监理协作成本投入。</w:t>
      </w:r>
      <w:r>
        <w:rPr>
          <w:rFonts w:ascii="宋体" w:hAnsi="宋体" w:cs="宋体"/>
          <w:color w:val="000000"/>
          <w:kern w:val="0"/>
          <w:sz w:val="24"/>
          <w:szCs w:val="24"/>
        </w:rPr>
        <w:t xml:space="preserve">                   </w:t>
      </w:r>
    </w:p>
    <w:sectPr w:rsidR="00380B93" w:rsidSect="00F208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B93" w:rsidRDefault="00380B93" w:rsidP="00597682">
      <w:r>
        <w:separator/>
      </w:r>
    </w:p>
  </w:endnote>
  <w:endnote w:type="continuationSeparator" w:id="0">
    <w:p w:rsidR="00380B93" w:rsidRDefault="00380B93" w:rsidP="005976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B93" w:rsidRDefault="00380B93" w:rsidP="00597682">
      <w:r>
        <w:separator/>
      </w:r>
    </w:p>
  </w:footnote>
  <w:footnote w:type="continuationSeparator" w:id="0">
    <w:p w:rsidR="00380B93" w:rsidRDefault="00380B93" w:rsidP="005976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TdlNThmNjg1NDNjMmY4NmMzNmRkNGI4MzVmZjY1YjYifQ=="/>
  </w:docVars>
  <w:rsids>
    <w:rsidRoot w:val="002D6B9C"/>
    <w:rsid w:val="00021B3C"/>
    <w:rsid w:val="001D2DA7"/>
    <w:rsid w:val="00217F88"/>
    <w:rsid w:val="002D6B9C"/>
    <w:rsid w:val="002E6F4D"/>
    <w:rsid w:val="00380B93"/>
    <w:rsid w:val="00485691"/>
    <w:rsid w:val="004B183E"/>
    <w:rsid w:val="00597682"/>
    <w:rsid w:val="005A497F"/>
    <w:rsid w:val="00625CF0"/>
    <w:rsid w:val="006E5D74"/>
    <w:rsid w:val="00796C24"/>
    <w:rsid w:val="008B7D6A"/>
    <w:rsid w:val="009070B1"/>
    <w:rsid w:val="00A47A39"/>
    <w:rsid w:val="00BE55CC"/>
    <w:rsid w:val="00BE614F"/>
    <w:rsid w:val="00D25BC2"/>
    <w:rsid w:val="00DA1CA6"/>
    <w:rsid w:val="00E074C2"/>
    <w:rsid w:val="00F208FC"/>
    <w:rsid w:val="00FF52B5"/>
    <w:rsid w:val="60BD44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F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08F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208FC"/>
    <w:rPr>
      <w:rFonts w:cs="Times New Roman"/>
      <w:sz w:val="18"/>
      <w:szCs w:val="18"/>
    </w:rPr>
  </w:style>
  <w:style w:type="paragraph" w:styleId="Header">
    <w:name w:val="header"/>
    <w:basedOn w:val="Normal"/>
    <w:link w:val="HeaderChar"/>
    <w:uiPriority w:val="99"/>
    <w:rsid w:val="00F208F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208FC"/>
    <w:rPr>
      <w:rFonts w:cs="Times New Roman"/>
      <w:sz w:val="18"/>
      <w:szCs w:val="18"/>
    </w:rPr>
  </w:style>
  <w:style w:type="table" w:styleId="TableGrid">
    <w:name w:val="Table Grid"/>
    <w:basedOn w:val="TableNormal"/>
    <w:uiPriority w:val="99"/>
    <w:rsid w:val="00F208F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1178</Words>
  <Characters>1191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User</cp:lastModifiedBy>
  <cp:revision>5</cp:revision>
  <cp:lastPrinted>2022-04-29T09:02:00Z</cp:lastPrinted>
  <dcterms:created xsi:type="dcterms:W3CDTF">2022-04-29T09:14:00Z</dcterms:created>
  <dcterms:modified xsi:type="dcterms:W3CDTF">2022-05-17T02:35:00Z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4EFB2A849B904919A3436A8214E3DD35</vt:lpwstr>
  </property>
</Properties>
</file>